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B0" w:rsidRPr="00ED4B5B" w:rsidRDefault="00890FB0" w:rsidP="00890FB0">
      <w:pPr>
        <w:pStyle w:val="1"/>
        <w:shd w:val="clear" w:color="auto" w:fill="FFFFFF"/>
        <w:spacing w:before="0" w:beforeAutospacing="0" w:after="600" w:afterAutospacing="0"/>
        <w:rPr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0403E1" wp14:editId="1615AF53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328420" cy="1799590"/>
            <wp:effectExtent l="0" t="0" r="5080" b="0"/>
            <wp:wrapThrough wrapText="bothSides">
              <wp:wrapPolygon edited="0">
                <wp:start x="0" y="0"/>
                <wp:lineTo x="0" y="21265"/>
                <wp:lineTo x="21373" y="21265"/>
                <wp:lineTo x="21373" y="0"/>
                <wp:lineTo x="0" y="0"/>
              </wp:wrapPolygon>
            </wp:wrapThrough>
            <wp:docPr id="3" name="Рисунок 3" descr="Русский язык. 2 класс. Учебник. В 2-х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. 2 класс. Учебник. В 2-х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4B5B">
        <w:rPr>
          <w:color w:val="333333"/>
          <w:sz w:val="24"/>
          <w:szCs w:val="24"/>
        </w:rPr>
        <w:t>Русский язык. 2 класс. Учебник. В 2-х ч. Часть 1</w:t>
      </w:r>
    </w:p>
    <w:p w:rsidR="00890FB0" w:rsidRPr="00ED4B5B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B5B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Канакина</w:t>
      </w:r>
      <w:proofErr w:type="spellEnd"/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В.П., Горецкий В.Г.</w:t>
      </w:r>
    </w:p>
    <w:p w:rsidR="00890FB0" w:rsidRPr="00ED4B5B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B5B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Линия УМК:</w:t>
      </w:r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history="1">
        <w:r w:rsidRPr="00ED4B5B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 xml:space="preserve">УМК "Школа России" В. П. </w:t>
        </w:r>
        <w:proofErr w:type="spellStart"/>
        <w:r w:rsidRPr="00ED4B5B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Канакина</w:t>
        </w:r>
        <w:proofErr w:type="spellEnd"/>
        <w:r w:rsidRPr="00ED4B5B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 xml:space="preserve">, 2 </w:t>
        </w:r>
        <w:proofErr w:type="spellStart"/>
        <w:r w:rsidRPr="00ED4B5B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кл</w:t>
        </w:r>
        <w:proofErr w:type="spellEnd"/>
        <w:r w:rsidRPr="00ED4B5B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.</w:t>
        </w:r>
      </w:hyperlink>
    </w:p>
    <w:p w:rsidR="00890FB0" w:rsidRPr="00ED4B5B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B5B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Класс:</w:t>
      </w:r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Pr="00ED4B5B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2</w:t>
        </w:r>
      </w:hyperlink>
    </w:p>
    <w:p w:rsidR="00890FB0" w:rsidRPr="00ED4B5B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B5B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Предмет:</w:t>
      </w:r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history="1">
        <w:r w:rsidRPr="00ED4B5B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Русский язык</w:t>
        </w:r>
      </w:hyperlink>
    </w:p>
    <w:p w:rsidR="00890FB0" w:rsidRPr="00ED4B5B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B5B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Вид литературы:</w:t>
      </w:r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8" w:history="1">
        <w:r w:rsidRPr="00ED4B5B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Учебники</w:t>
        </w:r>
      </w:hyperlink>
    </w:p>
    <w:p w:rsidR="00890FB0" w:rsidRPr="00ED4B5B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B5B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ISBN:</w:t>
      </w:r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978-5-09-102344-2</w:t>
      </w:r>
    </w:p>
    <w:p w:rsidR="00890FB0" w:rsidRPr="00ED4B5B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B5B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Номер ФПУ:</w:t>
      </w:r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1.1.1.1.1.1.3</w:t>
      </w:r>
    </w:p>
    <w:p w:rsidR="00890FB0" w:rsidRPr="00ED4B5B" w:rsidRDefault="00890FB0" w:rsidP="00890F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B5B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Код номенклатуры:</w:t>
      </w:r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05-0029-18</w:t>
      </w:r>
    </w:p>
    <w:p w:rsidR="00890FB0" w:rsidRPr="00ED4B5B" w:rsidRDefault="00890FB0" w:rsidP="00890F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4B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</w:p>
    <w:p w:rsidR="00890FB0" w:rsidRDefault="00890FB0" w:rsidP="00890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соответствует ФГОС 2021 г. Содержание учебника направлено на формирование у обучающихся функциональной грамотности и коммуникативной компетентности. Системный подход к изучению русского языка, реализованный в заданиях разного типа и рубриках «Страничка для любознательных», «Проектные задания», «Проверь себя», позволит развивать у обучающихся прочные языковые навыки и формировать интерес к обучению. Материал учебника позволяет организовать системно-</w:t>
      </w:r>
      <w:proofErr w:type="spellStart"/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дифференцированное обучение и обеспечивает достижение личностных, предметных и </w:t>
      </w:r>
      <w:proofErr w:type="spellStart"/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результатов. 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</w:t>
      </w:r>
    </w:p>
    <w:p w:rsidR="00890FB0" w:rsidRDefault="00890FB0" w:rsidP="00890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31.05.2021 г.</w:t>
      </w:r>
    </w:p>
    <w:p w:rsidR="00890FB0" w:rsidRDefault="00890FB0" w:rsidP="00890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0FB0" w:rsidRPr="00ED4B5B" w:rsidRDefault="00890FB0" w:rsidP="00890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0FB0" w:rsidRPr="00E153C0" w:rsidRDefault="00890FB0" w:rsidP="00890FB0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03AC99" wp14:editId="5D013928">
            <wp:simplePos x="0" y="0"/>
            <wp:positionH relativeFrom="column">
              <wp:posOffset>-196850</wp:posOffset>
            </wp:positionH>
            <wp:positionV relativeFrom="paragraph">
              <wp:posOffset>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" name="Рисунок 1" descr="Русский язык. 2 класс. Учебник. В 2-х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. 2 класс. Учебник. В 2-х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53C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Русский язык. 2 класс. Учебник. В 2-х ч. Часть 2</w:t>
      </w:r>
    </w:p>
    <w:p w:rsidR="00890FB0" w:rsidRPr="00E153C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3C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Канакина</w:t>
      </w:r>
      <w:proofErr w:type="spellEnd"/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В.П., Горецкий В.Г.</w:t>
      </w:r>
    </w:p>
    <w:p w:rsidR="00890FB0" w:rsidRPr="00E153C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3C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Линия УМК:</w:t>
      </w:r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0" w:history="1">
        <w:r w:rsidRPr="00E153C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 xml:space="preserve">УМК "Школа России" В. П. </w:t>
        </w:r>
        <w:proofErr w:type="spellStart"/>
        <w:r w:rsidRPr="00E153C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Канакина</w:t>
        </w:r>
        <w:proofErr w:type="spellEnd"/>
        <w:r w:rsidRPr="00E153C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 xml:space="preserve">, 2 </w:t>
        </w:r>
        <w:proofErr w:type="spellStart"/>
        <w:r w:rsidRPr="00E153C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кл</w:t>
        </w:r>
        <w:proofErr w:type="spellEnd"/>
        <w:r w:rsidRPr="00E153C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.</w:t>
        </w:r>
      </w:hyperlink>
    </w:p>
    <w:p w:rsidR="00890FB0" w:rsidRPr="00E153C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3C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Класс:</w:t>
      </w:r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1" w:history="1">
        <w:r w:rsidRPr="00E153C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2</w:t>
        </w:r>
      </w:hyperlink>
    </w:p>
    <w:p w:rsidR="00890FB0" w:rsidRPr="00E153C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3C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Предмет:</w:t>
      </w:r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2" w:history="1">
        <w:r w:rsidRPr="00E153C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Русский язык</w:t>
        </w:r>
      </w:hyperlink>
    </w:p>
    <w:p w:rsidR="00890FB0" w:rsidRPr="00E153C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3C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Вид литературы:</w:t>
      </w:r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" w:history="1">
        <w:r w:rsidRPr="00E153C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Учебники</w:t>
        </w:r>
      </w:hyperlink>
    </w:p>
    <w:p w:rsidR="00890FB0" w:rsidRPr="00E153C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3C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ISBN:</w:t>
      </w:r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978-5-09-102345-9</w:t>
      </w:r>
    </w:p>
    <w:p w:rsidR="00890FB0" w:rsidRPr="00E153C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3C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Номер ФПУ:</w:t>
      </w:r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1.1.1.1.1.1.3</w:t>
      </w:r>
    </w:p>
    <w:p w:rsidR="00890FB0" w:rsidRPr="00E153C0" w:rsidRDefault="00890FB0" w:rsidP="00890F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3C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Код номенклатуры:</w:t>
      </w:r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05-0030-18</w:t>
      </w:r>
    </w:p>
    <w:p w:rsidR="00890FB0" w:rsidRPr="00E153C0" w:rsidRDefault="00890FB0" w:rsidP="00890F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153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</w:p>
    <w:p w:rsidR="00890FB0" w:rsidRPr="00E153C0" w:rsidRDefault="00890FB0" w:rsidP="00890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соответствует ФГОС 2021 г. Содержание учебника направлено на формирование у обучающихся функциональной грамотности и коммуникативной компетентности. Системный подход к изучению русского языка, реализованный в заданиях разного типа и рубриках «Страничка для любознательных», «Проектные задания», «Проверь себя», позволит развивать у обучающихся прочные языковые навыки и формировать интерес к обучению. Материал учебника позволяет организовать системно-</w:t>
      </w:r>
      <w:proofErr w:type="spellStart"/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дифференцированное обучение и обеспечивает достижение личностных, предметных и </w:t>
      </w:r>
      <w:proofErr w:type="spellStart"/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E1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результатов. 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</w:p>
    <w:p w:rsidR="00890FB0" w:rsidRPr="00E153C0" w:rsidRDefault="00890FB0" w:rsidP="00890FB0">
      <w:pPr>
        <w:spacing w:after="15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90FB0" w:rsidRPr="00890FB0" w:rsidRDefault="00890FB0" w:rsidP="00890FB0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FC7AB1B" wp14:editId="29FC3162">
            <wp:simplePos x="0" y="0"/>
            <wp:positionH relativeFrom="margin">
              <wp:posOffset>-177800</wp:posOffset>
            </wp:positionH>
            <wp:positionV relativeFrom="paragraph">
              <wp:posOffset>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2" name="Рисунок 2" descr="Литературное чтение. 2 класс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тературное чтение. 2 класс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0FB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Литературное чтение. 2 класс. Учебник. В 2 ч. Часть 1</w:t>
      </w:r>
    </w:p>
    <w:p w:rsidR="00890FB0" w:rsidRPr="00890FB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FB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Климанова Л.Ф., Горецкий В.Г., Голованова М.В. и др.</w:t>
      </w:r>
    </w:p>
    <w:p w:rsidR="00890FB0" w:rsidRPr="00890FB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FB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Линия УМК:</w:t>
      </w: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5" w:history="1">
        <w:r w:rsidRPr="00890FB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 xml:space="preserve">УМК "Школа России" Л. Ф. Климанова, 2 </w:t>
        </w:r>
        <w:proofErr w:type="spellStart"/>
        <w:r w:rsidRPr="00890FB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кл</w:t>
        </w:r>
        <w:proofErr w:type="spellEnd"/>
        <w:r w:rsidRPr="00890FB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.</w:t>
        </w:r>
      </w:hyperlink>
    </w:p>
    <w:p w:rsidR="00890FB0" w:rsidRPr="00890FB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FB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Класс:</w:t>
      </w: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6" w:history="1">
        <w:r w:rsidRPr="00890FB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2</w:t>
        </w:r>
      </w:hyperlink>
    </w:p>
    <w:p w:rsidR="00890FB0" w:rsidRPr="00890FB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FB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Предмет:</w:t>
      </w: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" w:history="1">
        <w:r w:rsidRPr="00890FB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Литературное чтение</w:t>
        </w:r>
      </w:hyperlink>
    </w:p>
    <w:p w:rsidR="00890FB0" w:rsidRPr="00890FB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FB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Вид литературы:</w:t>
      </w: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8" w:history="1">
        <w:r w:rsidRPr="00890FB0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Учебники</w:t>
        </w:r>
      </w:hyperlink>
    </w:p>
    <w:p w:rsidR="00890FB0" w:rsidRPr="00890FB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FB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ISBN:</w:t>
      </w: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978-5-09-102356-5</w:t>
      </w:r>
    </w:p>
    <w:p w:rsidR="00890FB0" w:rsidRPr="00890FB0" w:rsidRDefault="00890FB0" w:rsidP="00890F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FB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Номер ФПУ:</w:t>
      </w: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1.1.1.1.2.1.2</w:t>
      </w:r>
    </w:p>
    <w:p w:rsidR="00890FB0" w:rsidRPr="00890FB0" w:rsidRDefault="00890FB0" w:rsidP="00890F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FB0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Код номенклатуры:</w:t>
      </w: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06-0017-21</w:t>
      </w:r>
    </w:p>
    <w:p w:rsidR="00890FB0" w:rsidRPr="00890FB0" w:rsidRDefault="00890FB0" w:rsidP="00890F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90F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</w:p>
    <w:p w:rsidR="00890FB0" w:rsidRDefault="00890FB0" w:rsidP="00890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соответствует ФГОС 2021 г. Учебник «Литературное чтение» входит в образовательную систему «Школа России». Содержание учебника направлено на формирование у обучающихся функциональной грамотности и коммуникативной компетентности.</w:t>
      </w: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Содержание построено на основе художественно-эстетического, литературоведческого и коммуникативно-речевого принципов. Система заданий направлена на развитие познавательной мотивации и включение обучающихся в активную речевую деятельность.</w:t>
      </w: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Материал учебника позволяет реализовать системно-</w:t>
      </w:r>
      <w:proofErr w:type="spellStart"/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и организовать дифференцированное обучение.</w:t>
      </w:r>
      <w:r w:rsidRPr="00890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510257" w:rsidRDefault="00510257" w:rsidP="00890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257" w:rsidRPr="00890FB0" w:rsidRDefault="00510257" w:rsidP="00890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257" w:rsidRPr="00510257" w:rsidRDefault="00510257" w:rsidP="00510257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6B54951" wp14:editId="63CA7C6B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4" name="Рисунок 4" descr="Литературное чтение. 2 класс. Учебник. В 2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тературное чтение. 2 класс. Учебник. В 2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025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Литературное чтение. 2 класс. Учебник. В 2 ч. Часть 2</w:t>
      </w:r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Климанова Л.Ф., Горецкий В.Г., Голованова М.В. и др.</w:t>
      </w:r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0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Л. Ф. Климанова, 2 </w:t>
        </w:r>
        <w:proofErr w:type="spellStart"/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1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2</w:t>
        </w:r>
      </w:hyperlink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2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Литературное чтение</w:t>
        </w:r>
      </w:hyperlink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3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978-5-09-102357-2</w:t>
      </w:r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1.1.1.1.2.1.2</w:t>
      </w:r>
    </w:p>
    <w:p w:rsidR="00510257" w:rsidRPr="00510257" w:rsidRDefault="00510257" w:rsidP="005102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06-0009-22</w:t>
      </w:r>
    </w:p>
    <w:p w:rsidR="00510257" w:rsidRPr="00510257" w:rsidRDefault="00510257" w:rsidP="005102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510257" w:rsidRPr="00510257" w:rsidRDefault="00510257" w:rsidP="0051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соответствует ФГОС 2021 г. Учебник «Литературное чтение» входит в образовательную систему «Школа России». Содержание учебника направлено на формирование у обучающихся функциональной грамотности и коммуникативной компетентности.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построено на основе художественно-эстетического, литературоведческого и коммуникативно-речевого принципов. Система заданий направлена на развитие познавательной мотивации и включение обучающихся в активную речевую деятельность. Материал учебника позволяет реализовать системно-</w:t>
      </w:r>
      <w:proofErr w:type="spellStart"/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деятельностный</w:t>
      </w:r>
      <w:proofErr w:type="spellEnd"/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и организовать дифференцированное обучение. Учебник разработан в соответствии со всеми требованиями ФГОС НОО, утверждённого приказом Министерства просвещения №286 от 31.05.2021.</w:t>
      </w:r>
    </w:p>
    <w:p w:rsidR="00510257" w:rsidRDefault="00510257" w:rsidP="005102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4F691A5" wp14:editId="623E449A">
            <wp:simplePos x="0" y="0"/>
            <wp:positionH relativeFrom="column">
              <wp:posOffset>-146050</wp:posOffset>
            </wp:positionH>
            <wp:positionV relativeFrom="paragraph">
              <wp:posOffset>323850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8" name="Рисунок 8" descr="Математика. 2 класс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. 2 класс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0257" w:rsidRPr="00510257" w:rsidRDefault="00510257" w:rsidP="00510257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2 класс. Учебник. В 2 ч. Часть 1</w:t>
      </w:r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Моро М.И., </w:t>
      </w:r>
      <w:proofErr w:type="spellStart"/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Бантова</w:t>
      </w:r>
      <w:proofErr w:type="spellEnd"/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М.А., Бельтюкова Г.В. и др.</w:t>
      </w:r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5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М. И. Моро, 2 </w:t>
        </w:r>
        <w:proofErr w:type="spellStart"/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6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2</w:t>
        </w:r>
      </w:hyperlink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7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8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978-5-09-102462-3</w:t>
      </w:r>
    </w:p>
    <w:p w:rsidR="00510257" w:rsidRPr="00510257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1.1.1.4.1.1.2</w:t>
      </w:r>
    </w:p>
    <w:p w:rsidR="00510257" w:rsidRPr="00510257" w:rsidRDefault="00510257" w:rsidP="005102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07-0021-30</w:t>
      </w:r>
    </w:p>
    <w:p w:rsidR="00510257" w:rsidRPr="00510257" w:rsidRDefault="00510257" w:rsidP="005102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510257" w:rsidRPr="00510257" w:rsidRDefault="00510257" w:rsidP="0051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Материалы учебника способствуют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учебника направлены на достижение учащимися личностных, </w:t>
      </w:r>
      <w:proofErr w:type="spellStart"/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результатов.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разработан в соответствии со всеми требованиями ФГОС НОО, утверждённого Приказом Министерства просвещения № 286 от 31.05.2021 г.</w:t>
      </w:r>
    </w:p>
    <w:p w:rsidR="00510257" w:rsidRPr="00510257" w:rsidRDefault="00510257" w:rsidP="00510257">
      <w:pPr>
        <w:rPr>
          <w:rFonts w:ascii="Times New Roman" w:hAnsi="Times New Roman" w:cs="Times New Roman"/>
          <w:sz w:val="28"/>
          <w:szCs w:val="28"/>
        </w:rPr>
      </w:pPr>
    </w:p>
    <w:p w:rsidR="00510257" w:rsidRPr="007B65D2" w:rsidRDefault="00510257" w:rsidP="00510257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9" name="Рисунок 9" descr="Математика. 2 класс. Учебник. В 2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. 2 класс. Учебник. В 2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65D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2 класс. Учебник. В 2 ч. Часть 2</w:t>
      </w:r>
    </w:p>
    <w:p w:rsidR="00510257" w:rsidRPr="007B65D2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5D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Моро М.И., </w:t>
      </w:r>
      <w:proofErr w:type="spellStart"/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Бантова</w:t>
      </w:r>
      <w:proofErr w:type="spellEnd"/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М.А., Бельтюкова Г.В. и др.</w:t>
      </w:r>
    </w:p>
    <w:p w:rsidR="00510257" w:rsidRPr="007B65D2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5D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0" w:history="1">
        <w:r w:rsidRPr="007B65D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М. И. Моро, 2 </w:t>
        </w:r>
        <w:proofErr w:type="spellStart"/>
        <w:r w:rsidRPr="007B65D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7B65D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510257" w:rsidRPr="007B65D2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5D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1" w:history="1">
        <w:r w:rsidRPr="007B65D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2</w:t>
        </w:r>
      </w:hyperlink>
    </w:p>
    <w:p w:rsidR="00510257" w:rsidRPr="007B65D2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5D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2" w:history="1">
        <w:r w:rsidRPr="007B65D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510257" w:rsidRPr="007B65D2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5D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3" w:history="1">
        <w:r w:rsidRPr="007B65D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510257" w:rsidRPr="007B65D2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5D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978-5-09-102463-0</w:t>
      </w:r>
    </w:p>
    <w:p w:rsidR="00510257" w:rsidRPr="007B65D2" w:rsidRDefault="00510257" w:rsidP="005102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5D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1.1.1.4.1.1.2</w:t>
      </w:r>
    </w:p>
    <w:p w:rsidR="00510257" w:rsidRPr="007B65D2" w:rsidRDefault="00510257" w:rsidP="005102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5D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07-0022-28</w:t>
      </w:r>
    </w:p>
    <w:p w:rsidR="00510257" w:rsidRPr="007B65D2" w:rsidRDefault="00510257" w:rsidP="005102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6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510257" w:rsidRPr="007B65D2" w:rsidRDefault="00510257" w:rsidP="0051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Материалы учебника способствуют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</w:t>
      </w:r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структура учебника направлены на достижение учащимися личностных, </w:t>
      </w:r>
      <w:proofErr w:type="spellStart"/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7B6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результатов. Учебник разработан в соответствии со всеми требованиями ФГОС НОО, утверждённого Приказом Министерства просвещения № 286 от 31.05.2021 г.</w:t>
      </w:r>
    </w:p>
    <w:p w:rsidR="00510257" w:rsidRPr="007B65D2" w:rsidRDefault="00510257" w:rsidP="00510257">
      <w:pPr>
        <w:rPr>
          <w:rFonts w:ascii="Times New Roman" w:hAnsi="Times New Roman" w:cs="Times New Roman"/>
          <w:sz w:val="28"/>
          <w:szCs w:val="28"/>
        </w:rPr>
      </w:pPr>
    </w:p>
    <w:p w:rsidR="00510257" w:rsidRPr="00510257" w:rsidRDefault="00510257" w:rsidP="00510257">
      <w:pPr>
        <w:spacing w:after="6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Окружающий мир. 2 класс. Учебник. В 2 ч. Часть 1</w:t>
      </w:r>
    </w:p>
    <w:p w:rsidR="00510257" w:rsidRPr="00510257" w:rsidRDefault="00DD01B5" w:rsidP="0051025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0" name="Рисунок 10" descr="Окружающий мир. 2 класс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кружающий мир. 2 класс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257"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="00510257"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Плешаков А. А.</w:t>
      </w:r>
    </w:p>
    <w:p w:rsidR="00510257" w:rsidRPr="00510257" w:rsidRDefault="00510257" w:rsidP="0051025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5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А. А. Плешаков, 2 </w:t>
        </w:r>
        <w:proofErr w:type="spellStart"/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510257" w:rsidRPr="00510257" w:rsidRDefault="00510257" w:rsidP="0051025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6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2</w:t>
        </w:r>
      </w:hyperlink>
    </w:p>
    <w:p w:rsidR="00510257" w:rsidRPr="00510257" w:rsidRDefault="00510257" w:rsidP="0051025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7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Окружающий мир</w:t>
        </w:r>
      </w:hyperlink>
    </w:p>
    <w:p w:rsidR="00510257" w:rsidRPr="00510257" w:rsidRDefault="00510257" w:rsidP="0051025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8" w:history="1">
        <w:r w:rsidRPr="00510257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510257" w:rsidRPr="00510257" w:rsidRDefault="00510257" w:rsidP="0051025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978-5-09-102473-9</w:t>
      </w:r>
    </w:p>
    <w:p w:rsidR="00510257" w:rsidRPr="00510257" w:rsidRDefault="00510257" w:rsidP="0051025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1.1.1.5.1.1.2</w:t>
      </w:r>
    </w:p>
    <w:p w:rsidR="00510257" w:rsidRPr="00510257" w:rsidRDefault="00510257" w:rsidP="0051025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08-0016-35</w:t>
      </w:r>
    </w:p>
    <w:p w:rsidR="00510257" w:rsidRPr="00510257" w:rsidRDefault="00510257" w:rsidP="0051025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Аннотация</w:t>
      </w:r>
    </w:p>
    <w:p w:rsidR="00510257" w:rsidRPr="00510257" w:rsidRDefault="00510257" w:rsidP="005102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соответствует ФГОС 2021 г. Учебник «Окружающий мир» входит в образовательную систему «Школа России». 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 Материал учебника позволяет реализовать системно-</w:t>
      </w:r>
      <w:proofErr w:type="spellStart"/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510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 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</w:t>
      </w:r>
    </w:p>
    <w:p w:rsidR="00510257" w:rsidRPr="00510257" w:rsidRDefault="00510257" w:rsidP="00510257">
      <w:pPr>
        <w:rPr>
          <w:rFonts w:ascii="Times New Roman" w:hAnsi="Times New Roman" w:cs="Times New Roman"/>
          <w:sz w:val="28"/>
          <w:szCs w:val="28"/>
        </w:rPr>
      </w:pPr>
    </w:p>
    <w:p w:rsidR="00DD01B5" w:rsidRPr="00500DB8" w:rsidRDefault="00DD01B5" w:rsidP="00DD01B5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BD2B465" wp14:editId="3D5F7F07">
            <wp:simplePos x="0" y="0"/>
            <wp:positionH relativeFrom="column">
              <wp:posOffset>-139700</wp:posOffset>
            </wp:positionH>
            <wp:positionV relativeFrom="paragraph">
              <wp:posOffset>50800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1" name="Рисунок 11" descr="Окружающий мир. 2 класс. Учебник. В 2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жающий мир. 2 класс. Учебник. В 2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0D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Окружающий мир. 2 класс. Учебник. В 2 ч. Часть 2</w:t>
      </w:r>
    </w:p>
    <w:p w:rsidR="00DD01B5" w:rsidRPr="00500DB8" w:rsidRDefault="00DD01B5" w:rsidP="00DD01B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D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Плешаков А. А.</w:t>
      </w:r>
    </w:p>
    <w:p w:rsidR="00DD01B5" w:rsidRPr="00500DB8" w:rsidRDefault="00DD01B5" w:rsidP="00DD01B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D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0" w:history="1">
        <w:r w:rsidRPr="00500D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А. А. Плешаков, 2 </w:t>
        </w:r>
        <w:proofErr w:type="spellStart"/>
        <w:r w:rsidRPr="00500D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500D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DD01B5" w:rsidRPr="00500DB8" w:rsidRDefault="00DD01B5" w:rsidP="00DD01B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D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1" w:history="1">
        <w:r w:rsidRPr="00500D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2</w:t>
        </w:r>
      </w:hyperlink>
    </w:p>
    <w:p w:rsidR="00DD01B5" w:rsidRPr="00500DB8" w:rsidRDefault="00DD01B5" w:rsidP="00DD01B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D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2" w:history="1">
        <w:r w:rsidRPr="00500D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Окружающий мир</w:t>
        </w:r>
      </w:hyperlink>
    </w:p>
    <w:p w:rsidR="00DD01B5" w:rsidRPr="00500DB8" w:rsidRDefault="00DD01B5" w:rsidP="00DD01B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D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3" w:history="1">
        <w:r w:rsidRPr="00500DB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DD01B5" w:rsidRPr="00500DB8" w:rsidRDefault="00DD01B5" w:rsidP="00DD01B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D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978-5-09-102474-6</w:t>
      </w:r>
    </w:p>
    <w:p w:rsidR="00DD01B5" w:rsidRPr="00500DB8" w:rsidRDefault="00DD01B5" w:rsidP="00DD01B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D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1.1.1.5.1.1.2</w:t>
      </w:r>
    </w:p>
    <w:p w:rsidR="00DD01B5" w:rsidRPr="00500DB8" w:rsidRDefault="00DD01B5" w:rsidP="00DD01B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DB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lastRenderedPageBreak/>
        <w:t>Код номенклатуры:</w:t>
      </w:r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08-0017-35</w:t>
      </w:r>
    </w:p>
    <w:p w:rsidR="00DD01B5" w:rsidRPr="00500DB8" w:rsidRDefault="00DD01B5" w:rsidP="00DD01B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0D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DD01B5" w:rsidRPr="00500DB8" w:rsidRDefault="00DD01B5" w:rsidP="00DD01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соответствует ФГОС 2021 г. Учебник «Окружающий мир» входит в образовательную систему «Школа России». 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 Материал учебника позволяет реализовать системно-</w:t>
      </w:r>
      <w:proofErr w:type="spellStart"/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50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 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</w:t>
      </w:r>
    </w:p>
    <w:p w:rsidR="00DD01B5" w:rsidRPr="00500DB8" w:rsidRDefault="00DD01B5" w:rsidP="00DD01B5">
      <w:pPr>
        <w:rPr>
          <w:rFonts w:ascii="Times New Roman" w:hAnsi="Times New Roman" w:cs="Times New Roman"/>
          <w:sz w:val="28"/>
          <w:szCs w:val="28"/>
        </w:rPr>
      </w:pPr>
    </w:p>
    <w:p w:rsidR="00B37D5B" w:rsidRPr="00DD01B5" w:rsidRDefault="00B37D5B" w:rsidP="00B37D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8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B313DA0" wp14:editId="3B16067B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363125" cy="1800000"/>
            <wp:effectExtent l="0" t="0" r="8890" b="0"/>
            <wp:wrapThrough wrapText="bothSides">
              <wp:wrapPolygon edited="0">
                <wp:start x="0" y="0"/>
                <wp:lineTo x="0" y="21265"/>
                <wp:lineTo x="21439" y="21265"/>
                <wp:lineTo x="21439" y="0"/>
                <wp:lineTo x="0" y="0"/>
              </wp:wrapPolygon>
            </wp:wrapThrough>
            <wp:docPr id="12" name="Рисунок 12" descr="Изображение Информатика. 2 класс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Информатика. 2 класс. Учебник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333333"/>
          <w:spacing w:val="8"/>
          <w:sz w:val="28"/>
          <w:szCs w:val="28"/>
          <w:lang w:eastAsia="ru-RU"/>
        </w:rPr>
        <w:t>и</w:t>
      </w:r>
      <w:bookmarkStart w:id="0" w:name="_GoBack"/>
      <w:bookmarkEnd w:id="0"/>
      <w:r w:rsidRPr="00DD01B5">
        <w:rPr>
          <w:rFonts w:ascii="Times New Roman" w:eastAsia="Times New Roman" w:hAnsi="Times New Roman" w:cs="Times New Roman"/>
          <w:b/>
          <w:bCs/>
          <w:color w:val="333333"/>
          <w:spacing w:val="8"/>
          <w:kern w:val="36"/>
          <w:sz w:val="28"/>
          <w:szCs w:val="28"/>
          <w:lang w:eastAsia="ru-RU"/>
        </w:rPr>
        <w:t>нформатика. 2 класс. Учебник</w:t>
      </w:r>
    </w:p>
    <w:p w:rsidR="00DD01B5" w:rsidRPr="00DD01B5" w:rsidRDefault="00B37D5B" w:rsidP="00B37D5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64AA9"/>
          <w:spacing w:val="8"/>
          <w:sz w:val="28"/>
          <w:szCs w:val="28"/>
          <w:lang w:eastAsia="ru-RU"/>
        </w:rPr>
      </w:pPr>
      <w:r w:rsidRPr="00DD01B5">
        <w:rPr>
          <w:rFonts w:ascii="Times New Roman" w:eastAsia="Times New Roman" w:hAnsi="Times New Roman" w:cs="Times New Roman"/>
          <w:b/>
          <w:bCs/>
          <w:color w:val="333333"/>
          <w:spacing w:val="8"/>
          <w:sz w:val="28"/>
          <w:szCs w:val="28"/>
          <w:lang w:eastAsia="ru-RU"/>
        </w:rPr>
        <w:t>Линия</w:t>
      </w:r>
      <w:r w:rsidR="00DD01B5" w:rsidRPr="00DD01B5">
        <w:rPr>
          <w:rFonts w:ascii="Times New Roman" w:eastAsia="Times New Roman" w:hAnsi="Times New Roman" w:cs="Times New Roman"/>
          <w:b/>
          <w:bCs/>
          <w:color w:val="333333"/>
          <w:spacing w:val="8"/>
          <w:sz w:val="28"/>
          <w:szCs w:val="28"/>
          <w:lang w:eastAsia="ru-RU"/>
        </w:rPr>
        <w:t>:</w:t>
      </w:r>
      <w:r w:rsidR="00DD01B5" w:rsidRPr="00DD01B5">
        <w:rPr>
          <w:rFonts w:ascii="Times New Roman" w:eastAsia="Times New Roman" w:hAnsi="Times New Roman" w:cs="Times New Roman"/>
          <w:color w:val="264AA9"/>
          <w:spacing w:val="8"/>
          <w:sz w:val="28"/>
          <w:szCs w:val="28"/>
          <w:lang w:eastAsia="ru-RU"/>
        </w:rPr>
        <w:t> </w:t>
      </w:r>
      <w:hyperlink r:id="rId45" w:history="1">
        <w:r w:rsidR="00DD01B5" w:rsidRPr="00DD01B5">
          <w:rPr>
            <w:rFonts w:ascii="Times New Roman" w:eastAsia="Times New Roman" w:hAnsi="Times New Roman" w:cs="Times New Roman"/>
            <w:color w:val="264AA9"/>
            <w:spacing w:val="8"/>
            <w:sz w:val="28"/>
            <w:szCs w:val="28"/>
            <w:u w:val="single"/>
            <w:lang w:eastAsia="ru-RU"/>
          </w:rPr>
          <w:t>Информатика. Рудченко Т.А., Семенов А.Л. (1–4) (Перспектива)</w:t>
        </w:r>
      </w:hyperlink>
    </w:p>
    <w:p w:rsidR="00DD01B5" w:rsidRPr="00DD01B5" w:rsidRDefault="00DD01B5" w:rsidP="00DD01B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64AA9"/>
          <w:spacing w:val="8"/>
          <w:sz w:val="28"/>
          <w:szCs w:val="28"/>
          <w:lang w:eastAsia="ru-RU"/>
        </w:rPr>
      </w:pPr>
      <w:r w:rsidRPr="00DD01B5">
        <w:rPr>
          <w:rFonts w:ascii="Times New Roman" w:eastAsia="Times New Roman" w:hAnsi="Times New Roman" w:cs="Times New Roman"/>
          <w:b/>
          <w:bCs/>
          <w:color w:val="333333"/>
          <w:spacing w:val="8"/>
          <w:sz w:val="28"/>
          <w:szCs w:val="28"/>
          <w:lang w:eastAsia="ru-RU"/>
        </w:rPr>
        <w:t>Серия:</w:t>
      </w:r>
      <w:r w:rsidRPr="00DD01B5">
        <w:rPr>
          <w:rFonts w:ascii="Times New Roman" w:eastAsia="Times New Roman" w:hAnsi="Times New Roman" w:cs="Times New Roman"/>
          <w:color w:val="264AA9"/>
          <w:spacing w:val="8"/>
          <w:sz w:val="28"/>
          <w:szCs w:val="28"/>
          <w:lang w:eastAsia="ru-RU"/>
        </w:rPr>
        <w:t> </w:t>
      </w:r>
      <w:hyperlink r:id="rId46" w:history="1">
        <w:r w:rsidRPr="00DD01B5">
          <w:rPr>
            <w:rFonts w:ascii="Times New Roman" w:eastAsia="Times New Roman" w:hAnsi="Times New Roman" w:cs="Times New Roman"/>
            <w:color w:val="264AA9"/>
            <w:spacing w:val="8"/>
            <w:sz w:val="28"/>
            <w:szCs w:val="28"/>
            <w:u w:val="single"/>
            <w:lang w:eastAsia="ru-RU"/>
          </w:rPr>
          <w:t>Перспектива</w:t>
        </w:r>
      </w:hyperlink>
    </w:p>
    <w:p w:rsidR="00DD01B5" w:rsidRPr="00DD01B5" w:rsidRDefault="00DD01B5" w:rsidP="00DD01B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64AA9"/>
          <w:spacing w:val="8"/>
          <w:sz w:val="28"/>
          <w:szCs w:val="28"/>
          <w:lang w:eastAsia="ru-RU"/>
        </w:rPr>
      </w:pPr>
      <w:r w:rsidRPr="00DD01B5">
        <w:rPr>
          <w:rFonts w:ascii="Times New Roman" w:eastAsia="Times New Roman" w:hAnsi="Times New Roman" w:cs="Times New Roman"/>
          <w:b/>
          <w:bCs/>
          <w:color w:val="333333"/>
          <w:spacing w:val="8"/>
          <w:sz w:val="28"/>
          <w:szCs w:val="28"/>
          <w:lang w:eastAsia="ru-RU"/>
        </w:rPr>
        <w:t>Автор:</w:t>
      </w:r>
      <w:r w:rsidRPr="00DD01B5">
        <w:rPr>
          <w:rFonts w:ascii="Times New Roman" w:eastAsia="Times New Roman" w:hAnsi="Times New Roman" w:cs="Times New Roman"/>
          <w:color w:val="264AA9"/>
          <w:spacing w:val="8"/>
          <w:sz w:val="28"/>
          <w:szCs w:val="28"/>
          <w:lang w:eastAsia="ru-RU"/>
        </w:rPr>
        <w:t> </w:t>
      </w:r>
      <w:hyperlink r:id="rId47" w:history="1">
        <w:r w:rsidRPr="00DD01B5">
          <w:rPr>
            <w:rFonts w:ascii="Times New Roman" w:eastAsia="Times New Roman" w:hAnsi="Times New Roman" w:cs="Times New Roman"/>
            <w:color w:val="264AA9"/>
            <w:spacing w:val="8"/>
            <w:sz w:val="28"/>
            <w:szCs w:val="28"/>
            <w:u w:val="single"/>
            <w:lang w:eastAsia="ru-RU"/>
          </w:rPr>
          <w:t>Рудченко Т.А., Семёнов А.Л.</w:t>
        </w:r>
      </w:hyperlink>
    </w:p>
    <w:p w:rsidR="00DD01B5" w:rsidRPr="00DD01B5" w:rsidRDefault="00DD01B5" w:rsidP="00DD01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r w:rsidRPr="00DD01B5">
        <w:rPr>
          <w:rFonts w:ascii="Times New Roman" w:eastAsia="Times New Roman" w:hAnsi="Times New Roman" w:cs="Times New Roman"/>
          <w:b/>
          <w:bCs/>
          <w:color w:val="333333"/>
          <w:spacing w:val="8"/>
          <w:sz w:val="28"/>
          <w:szCs w:val="28"/>
          <w:lang w:eastAsia="ru-RU"/>
        </w:rPr>
        <w:t>Доступно:</w:t>
      </w:r>
    </w:p>
    <w:p w:rsidR="00DD01B5" w:rsidRPr="00DD01B5" w:rsidRDefault="00B37D5B" w:rsidP="00DD01B5">
      <w:pPr>
        <w:shd w:val="clear" w:color="auto" w:fill="FFFFFF"/>
        <w:spacing w:after="90" w:line="240" w:lineRule="auto"/>
        <w:textAlignment w:val="top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hyperlink r:id="rId48" w:history="1">
        <w:r w:rsidR="00DD01B5" w:rsidRPr="00DD01B5">
          <w:rPr>
            <w:rFonts w:ascii="Times New Roman" w:eastAsia="Times New Roman" w:hAnsi="Times New Roman" w:cs="Times New Roman"/>
            <w:color w:val="264AA9"/>
            <w:spacing w:val="8"/>
            <w:sz w:val="28"/>
            <w:szCs w:val="28"/>
            <w:u w:val="single"/>
            <w:lang w:eastAsia="ru-RU"/>
          </w:rPr>
          <w:t>Электронная версия книги</w:t>
        </w:r>
      </w:hyperlink>
    </w:p>
    <w:p w:rsidR="00DD01B5" w:rsidRPr="00DD01B5" w:rsidRDefault="00DD01B5" w:rsidP="00DD01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color w:val="333333"/>
          <w:spacing w:val="8"/>
          <w:sz w:val="28"/>
          <w:szCs w:val="28"/>
          <w:lang w:eastAsia="ru-RU"/>
        </w:rPr>
      </w:pPr>
      <w:r w:rsidRPr="00DD01B5">
        <w:rPr>
          <w:rFonts w:ascii="Times New Roman" w:eastAsia="Times New Roman" w:hAnsi="Times New Roman" w:cs="Times New Roman"/>
          <w:b/>
          <w:color w:val="333333"/>
          <w:spacing w:val="8"/>
          <w:sz w:val="28"/>
          <w:szCs w:val="28"/>
          <w:lang w:eastAsia="ru-RU"/>
        </w:rPr>
        <w:t>Аннотация</w:t>
      </w:r>
    </w:p>
    <w:p w:rsidR="00DD01B5" w:rsidRPr="00DD01B5" w:rsidRDefault="00DD01B5" w:rsidP="00DD01B5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proofErr w:type="spellStart"/>
      <w:r w:rsidRPr="00DD01B5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урс</w:t>
      </w:r>
      <w:proofErr w:type="spellEnd"/>
      <w:r w:rsidRPr="00DD01B5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 «Информатика» рассчитан на обучение в течение четырёх лет в объёме 34 ч в год. Программа курса предусматривает несколько различных вариантов работы, в том числе как с использованием средств ИКТ, так и </w:t>
      </w:r>
      <w:proofErr w:type="spellStart"/>
      <w:r w:rsidRPr="00DD01B5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бескомпьютерный</w:t>
      </w:r>
      <w:proofErr w:type="spellEnd"/>
      <w:r w:rsidRPr="00DD01B5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 вариант. В обновлённом учебно-методическом комплекте сохранился учебный план курса и порядок изучаемых тем, но добавилось несколько важных задачных линий, а именно: • задачи о равенстве геометрических фигур и сравнении их наложением, • задачи об определении времени по аналоговым (циферблат со стрелками) и цифровым (циферблат с числами) часам, • задачи на построение и исследование столбчатых диаграмм. В конце каждого учебника добавлена рубрика «Проверь себя».</w:t>
      </w: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389"/>
      </w:tblGrid>
      <w:tr w:rsidR="00DD01B5" w:rsidRPr="00DD01B5" w:rsidTr="008C4B08">
        <w:tc>
          <w:tcPr>
            <w:tcW w:w="439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DD01B5" w:rsidRPr="00DD01B5" w:rsidRDefault="00DD01B5" w:rsidP="00D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D01B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Артикул</w:t>
            </w:r>
          </w:p>
        </w:tc>
        <w:tc>
          <w:tcPr>
            <w:tcW w:w="439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DD01B5" w:rsidRPr="00DD01B5" w:rsidRDefault="00DD01B5" w:rsidP="00D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D01B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14-0444-01</w:t>
            </w:r>
          </w:p>
        </w:tc>
      </w:tr>
      <w:tr w:rsidR="00DD01B5" w:rsidRPr="00DD01B5" w:rsidTr="008C4B08">
        <w:tc>
          <w:tcPr>
            <w:tcW w:w="439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DD01B5" w:rsidRPr="00DD01B5" w:rsidRDefault="00DD01B5" w:rsidP="00D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D01B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ISBN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DD01B5" w:rsidRPr="00DD01B5" w:rsidRDefault="00DD01B5" w:rsidP="00D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D01B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978-5-09-101726-7</w:t>
            </w:r>
          </w:p>
        </w:tc>
      </w:tr>
    </w:tbl>
    <w:p w:rsidR="00DD01B5" w:rsidRPr="00DD01B5" w:rsidRDefault="00DD01B5" w:rsidP="00DD01B5">
      <w:pPr>
        <w:rPr>
          <w:rFonts w:ascii="Times New Roman" w:hAnsi="Times New Roman" w:cs="Times New Roman"/>
          <w:sz w:val="28"/>
          <w:szCs w:val="28"/>
        </w:rPr>
      </w:pPr>
    </w:p>
    <w:p w:rsidR="00510257" w:rsidRPr="00510257" w:rsidRDefault="00510257" w:rsidP="00510257">
      <w:pPr>
        <w:rPr>
          <w:rFonts w:ascii="Times New Roman" w:hAnsi="Times New Roman" w:cs="Times New Roman"/>
          <w:sz w:val="28"/>
          <w:szCs w:val="28"/>
        </w:rPr>
      </w:pPr>
    </w:p>
    <w:p w:rsidR="00890FB0" w:rsidRDefault="00510257" w:rsidP="0089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10257" w:rsidRPr="00890FB0" w:rsidRDefault="00510257" w:rsidP="00890FB0">
      <w:pPr>
        <w:rPr>
          <w:rFonts w:ascii="Times New Roman" w:hAnsi="Times New Roman" w:cs="Times New Roman"/>
          <w:sz w:val="24"/>
          <w:szCs w:val="24"/>
        </w:rPr>
      </w:pPr>
    </w:p>
    <w:p w:rsidR="00A2186F" w:rsidRPr="00AB3D91" w:rsidRDefault="00890FB0" w:rsidP="00AB3D91">
      <w:r>
        <w:br w:type="textWrapping" w:clear="all"/>
      </w:r>
      <w:r>
        <w:br w:type="textWrapping" w:clear="all"/>
      </w:r>
    </w:p>
    <w:sectPr w:rsidR="00A2186F" w:rsidRPr="00AB3D91" w:rsidSect="00890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91"/>
    <w:rsid w:val="00323B6A"/>
    <w:rsid w:val="00510257"/>
    <w:rsid w:val="00890FB0"/>
    <w:rsid w:val="00A2186F"/>
    <w:rsid w:val="00AB3D91"/>
    <w:rsid w:val="00B37D5B"/>
    <w:rsid w:val="00D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8605"/>
  <w15:chartTrackingRefBased/>
  <w15:docId w15:val="{7DC4F627-92AD-49F1-A2C9-F08A3521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3D91"/>
    <w:rPr>
      <w:color w:val="0000FF"/>
      <w:u w:val="single"/>
    </w:rPr>
  </w:style>
  <w:style w:type="character" w:customStyle="1" w:styleId="productchar-name">
    <w:name w:val="product__char-name"/>
    <w:basedOn w:val="a0"/>
    <w:rsid w:val="00AB3D91"/>
  </w:style>
  <w:style w:type="character" w:customStyle="1" w:styleId="productchar-value">
    <w:name w:val="product__char-value"/>
    <w:basedOn w:val="a0"/>
    <w:rsid w:val="00AB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0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99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78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5239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4891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55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027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50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96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62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986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868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7346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1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52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29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122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63617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9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422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564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546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505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01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439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086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64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02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73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757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6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425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749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50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17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555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22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001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14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4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2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376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50165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69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992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96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213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794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502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147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016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5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0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prosv.ru/category?filter%5B9%5D=14" TargetMode="External"/><Relationship Id="rId18" Type="http://schemas.openxmlformats.org/officeDocument/2006/relationships/hyperlink" Target="https://catalog.prosv.ru/category?filter%5B9%5D=14" TargetMode="External"/><Relationship Id="rId26" Type="http://schemas.openxmlformats.org/officeDocument/2006/relationships/hyperlink" Target="https://catalog.prosv.ru/category?filter%5B11%5D=3" TargetMode="External"/><Relationship Id="rId39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s://catalog.prosv.ru/category?filter%5B11%5D=3" TargetMode="External"/><Relationship Id="rId34" Type="http://schemas.openxmlformats.org/officeDocument/2006/relationships/image" Target="media/image7.jpeg"/><Relationship Id="rId42" Type="http://schemas.openxmlformats.org/officeDocument/2006/relationships/hyperlink" Target="https://catalog.prosv.ru/category?filter%5B8%5D=16" TargetMode="External"/><Relationship Id="rId47" Type="http://schemas.openxmlformats.org/officeDocument/2006/relationships/hyperlink" Target="https://shop.prosv.ru/katalog?FilterByArrtibuteId=3!11397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catalog.prosv.ru/category?filter%5B8%5D=17" TargetMode="External"/><Relationship Id="rId12" Type="http://schemas.openxmlformats.org/officeDocument/2006/relationships/hyperlink" Target="https://catalog.prosv.ru/category?filter%5B8%5D=17" TargetMode="External"/><Relationship Id="rId17" Type="http://schemas.openxmlformats.org/officeDocument/2006/relationships/hyperlink" Target="https://catalog.prosv.ru/category?filter%5B8%5D=41" TargetMode="External"/><Relationship Id="rId25" Type="http://schemas.openxmlformats.org/officeDocument/2006/relationships/hyperlink" Target="https://catalog.prosv.ru/category?filter%5B6%5D=1963" TargetMode="External"/><Relationship Id="rId33" Type="http://schemas.openxmlformats.org/officeDocument/2006/relationships/hyperlink" Target="https://catalog.prosv.ru/category?filter%5B9%5D=14" TargetMode="External"/><Relationship Id="rId38" Type="http://schemas.openxmlformats.org/officeDocument/2006/relationships/hyperlink" Target="https://catalog.prosv.ru/category?filter%5B9%5D=14" TargetMode="External"/><Relationship Id="rId46" Type="http://schemas.openxmlformats.org/officeDocument/2006/relationships/hyperlink" Target="https://shop.prosv.ru/katalog?FilterByArrtibuteId=13!29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alog.prosv.ru/category?filter%5B11%5D=3" TargetMode="External"/><Relationship Id="rId20" Type="http://schemas.openxmlformats.org/officeDocument/2006/relationships/hyperlink" Target="https://catalog.prosv.ru/category?filter%5B6%5D=1959" TargetMode="External"/><Relationship Id="rId29" Type="http://schemas.openxmlformats.org/officeDocument/2006/relationships/image" Target="media/image6.jpeg"/><Relationship Id="rId41" Type="http://schemas.openxmlformats.org/officeDocument/2006/relationships/hyperlink" Target="https://catalog.prosv.ru/category?filter%5B11%5D=3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alog.prosv.ru/category?filter%5B11%5D=3" TargetMode="External"/><Relationship Id="rId11" Type="http://schemas.openxmlformats.org/officeDocument/2006/relationships/hyperlink" Target="https://catalog.prosv.ru/category?filter%5B11%5D=3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catalog.prosv.ru/category?filter%5B8%5D=18" TargetMode="External"/><Relationship Id="rId37" Type="http://schemas.openxmlformats.org/officeDocument/2006/relationships/hyperlink" Target="https://catalog.prosv.ru/category?filter%5B8%5D=16" TargetMode="External"/><Relationship Id="rId40" Type="http://schemas.openxmlformats.org/officeDocument/2006/relationships/hyperlink" Target="https://catalog.prosv.ru/category?filter%5B6%5D=1946" TargetMode="External"/><Relationship Id="rId45" Type="http://schemas.openxmlformats.org/officeDocument/2006/relationships/hyperlink" Target="https://shop.prosv.ru/katalog?FilterByArrtibuteId=6!2382" TargetMode="External"/><Relationship Id="rId5" Type="http://schemas.openxmlformats.org/officeDocument/2006/relationships/hyperlink" Target="https://catalog.prosv.ru/category?filter%5B6%5D=1951" TargetMode="External"/><Relationship Id="rId15" Type="http://schemas.openxmlformats.org/officeDocument/2006/relationships/hyperlink" Target="https://catalog.prosv.ru/category?filter%5B6%5D=1959" TargetMode="External"/><Relationship Id="rId23" Type="http://schemas.openxmlformats.org/officeDocument/2006/relationships/hyperlink" Target="https://catalog.prosv.ru/category?filter%5B9%5D=14" TargetMode="External"/><Relationship Id="rId28" Type="http://schemas.openxmlformats.org/officeDocument/2006/relationships/hyperlink" Target="https://catalog.prosv.ru/category?filter%5B9%5D=14" TargetMode="External"/><Relationship Id="rId36" Type="http://schemas.openxmlformats.org/officeDocument/2006/relationships/hyperlink" Target="https://catalog.prosv.ru/category?filter%5B11%5D=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atalog.prosv.ru/category?filter%5B6%5D=1951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catalog.prosv.ru/category?filter%5B11%5D=3" TargetMode="External"/><Relationship Id="rId44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s://catalog.prosv.ru/category?filter%5B8%5D=41" TargetMode="External"/><Relationship Id="rId27" Type="http://schemas.openxmlformats.org/officeDocument/2006/relationships/hyperlink" Target="https://catalog.prosv.ru/category?filter%5B8%5D=18" TargetMode="External"/><Relationship Id="rId30" Type="http://schemas.openxmlformats.org/officeDocument/2006/relationships/hyperlink" Target="https://catalog.prosv.ru/category?filter%5B6%5D=1963" TargetMode="External"/><Relationship Id="rId35" Type="http://schemas.openxmlformats.org/officeDocument/2006/relationships/hyperlink" Target="https://catalog.prosv.ru/category?filter%5B6%5D=1946" TargetMode="External"/><Relationship Id="rId43" Type="http://schemas.openxmlformats.org/officeDocument/2006/relationships/hyperlink" Target="https://catalog.prosv.ru/category?filter%5B9%5D=14" TargetMode="External"/><Relationship Id="rId48" Type="http://schemas.openxmlformats.org/officeDocument/2006/relationships/hyperlink" Target="https://shop.prosv.ru/informatika-2-klass-elektronnaya-forma-uchebnika20712" TargetMode="External"/><Relationship Id="rId8" Type="http://schemas.openxmlformats.org/officeDocument/2006/relationships/hyperlink" Target="https://catalog.prosv.ru/category?filter%5B9%5D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</dc:creator>
  <cp:keywords/>
  <dc:description/>
  <cp:lastModifiedBy>PC 20</cp:lastModifiedBy>
  <cp:revision>2</cp:revision>
  <dcterms:created xsi:type="dcterms:W3CDTF">2023-08-09T06:55:00Z</dcterms:created>
  <dcterms:modified xsi:type="dcterms:W3CDTF">2023-08-09T20:53:00Z</dcterms:modified>
</cp:coreProperties>
</file>