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EB5" w:rsidRDefault="00F76F05" w:rsidP="00F76F0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72E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Учебный план </w:t>
      </w:r>
    </w:p>
    <w:p w:rsidR="00F76F05" w:rsidRPr="00072EB5" w:rsidRDefault="00F76F05" w:rsidP="00F76F0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2E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начального общего образования на 2023-2024 учебный год</w:t>
      </w:r>
    </w:p>
    <w:p w:rsidR="00F76F05" w:rsidRPr="00072EB5" w:rsidRDefault="00F76F05" w:rsidP="00F76F0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2E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 ФГОС второго поколения и ФОП</w:t>
      </w:r>
      <w:r w:rsidRPr="00072E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</w:t>
      </w:r>
      <w:r w:rsidRPr="00072E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 пятидневной учебной неделе</w:t>
      </w:r>
      <w:r w:rsidR="00072E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 изучением родного языка</w:t>
      </w:r>
    </w:p>
    <w:p w:rsidR="00072EB5" w:rsidRDefault="00072EB5" w:rsidP="00072EB5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76F05" w:rsidRPr="00072EB5" w:rsidRDefault="00F76F05" w:rsidP="00072EB5">
      <w:pPr>
        <w:spacing w:before="100" w:after="1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2E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Пояснительная записка</w:t>
      </w:r>
    </w:p>
    <w:p w:rsidR="00F76F05" w:rsidRPr="00072EB5" w:rsidRDefault="00F76F05" w:rsidP="00072EB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план</w:t>
      </w:r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нормативный документ, который определяет перечень, трудоемкость, последовательность и распределение по периодам обучения учебных предметов, курсов, дисциплин (модулей), формы промежуточной аттестации обучающихся. Учебный план составлен на основе следующих документов:</w:t>
      </w:r>
    </w:p>
    <w:p w:rsidR="00F76F05" w:rsidRPr="00072EB5" w:rsidRDefault="00F76F05" w:rsidP="00835E06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993"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 29.12.2012 № 273-ФЗ «Об образовании в Российской Федерации».</w:t>
      </w:r>
    </w:p>
    <w:p w:rsidR="00F76F05" w:rsidRPr="00072EB5" w:rsidRDefault="00F76F05" w:rsidP="00835E06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993"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06.10.2009 № 373.</w:t>
      </w:r>
    </w:p>
    <w:p w:rsidR="00F76F05" w:rsidRPr="00072EB5" w:rsidRDefault="00F76F05" w:rsidP="00835E06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993"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Федеральная образовательная программа начального общего образования, утвержденная приказом </w:t>
      </w:r>
      <w:proofErr w:type="spellStart"/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16.11.2022 № 992.</w:t>
      </w:r>
    </w:p>
    <w:p w:rsidR="00F76F05" w:rsidRPr="00072EB5" w:rsidRDefault="00F76F05" w:rsidP="00835E06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993"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 2.4.3648-20 «Санитарно-эпидемиологические требования к организациям воспитания и обучения, отдыха и оздоровления детей и молодежи», утвержденные постановлением главного государственного санитарного врача от 28.09.2020 № 28.</w:t>
      </w:r>
    </w:p>
    <w:p w:rsidR="00F76F05" w:rsidRPr="00072EB5" w:rsidRDefault="00F76F05" w:rsidP="00835E06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993"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1.2.3685-21 «Гигиенические нормативы и требования к обеспечению безопасности и (или) безвредности для человека факторов среды обитания», утвержденные постановлением главного государственного санитарного врача от 28.01.2021 № 2.</w:t>
      </w:r>
    </w:p>
    <w:p w:rsidR="00F76F05" w:rsidRPr="00072EB5" w:rsidRDefault="00F76F05" w:rsidP="00835E06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993"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организации 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образования, утвержденный приказом </w:t>
      </w:r>
      <w:proofErr w:type="spellStart"/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22.03.2021 № 115.</w:t>
      </w:r>
    </w:p>
    <w:p w:rsidR="00F76F05" w:rsidRPr="00072EB5" w:rsidRDefault="00F76F05" w:rsidP="00835E06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993"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</w:t>
      </w:r>
      <w:proofErr w:type="spellStart"/>
      <w:r w:rsidR="0083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Депортамента</w:t>
      </w:r>
      <w:proofErr w:type="spellEnd"/>
      <w:r w:rsidR="0083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политики и управления в сфере общего образования </w:t>
      </w:r>
      <w:proofErr w:type="spellStart"/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России </w:t>
      </w:r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83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83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 № 03-</w:t>
      </w:r>
      <w:r w:rsidR="0083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1187</w:t>
      </w:r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 направлении информации».</w:t>
      </w:r>
    </w:p>
    <w:p w:rsidR="00F76F05" w:rsidRPr="00072EB5" w:rsidRDefault="00F76F05" w:rsidP="00835E06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993"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</w:t>
      </w:r>
      <w:proofErr w:type="spellStart"/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20.06.2018 № 05-192 «Об изучении родных языков из числа языков народов Российской Федерации».</w:t>
      </w:r>
    </w:p>
    <w:p w:rsidR="00F76F05" w:rsidRPr="00072EB5" w:rsidRDefault="00F76F05" w:rsidP="00835E06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993"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общеобразовательная программа начального общего образования </w:t>
      </w:r>
      <w:r w:rsidR="0083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ГКУ </w:t>
      </w:r>
      <w:proofErr w:type="gramStart"/>
      <w:r w:rsidR="0083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  «</w:t>
      </w:r>
      <w:proofErr w:type="gramEnd"/>
      <w:r w:rsidR="0083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№4» г. Бердянск</w:t>
      </w:r>
    </w:p>
    <w:p w:rsidR="00F76F05" w:rsidRPr="00072EB5" w:rsidRDefault="00F76F05" w:rsidP="00835E06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Учебный план приведен в соответствие с федеральным учебным планом федеральной образовательной программы начального общего образования, утвержденной приказом </w:t>
      </w:r>
      <w:proofErr w:type="spellStart"/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16.11.2022 № 992.</w:t>
      </w:r>
    </w:p>
    <w:p w:rsidR="00F76F05" w:rsidRPr="00072EB5" w:rsidRDefault="00F76F05" w:rsidP="00835E06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основу учебного плана положен вариант федерального учебного плана № 3 федеральной образовательной программы начального общего образования, утвержденной приказом </w:t>
      </w:r>
      <w:proofErr w:type="spellStart"/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16.11.2022 № 992. Вариант № 3 предназначен для образовательных организаций, в которых обучение ведется на русском языке, но наряду с ним изучается один из языков народов России в режиме пятидневной учебной недели.</w:t>
      </w:r>
    </w:p>
    <w:p w:rsidR="00F76F05" w:rsidRPr="00072EB5" w:rsidRDefault="00F76F05" w:rsidP="00835E06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обеспечивает выполнение гигиенических требований к режиму образовательного процесса, установленных СП 2.4.3648-20 и СанПиН 1.2.3685-21, предусматривает четырехлетний нормативный срок освоения образовательных программ начального общего образования для 1–4-х классов (34 учебных недель). </w:t>
      </w:r>
    </w:p>
    <w:p w:rsidR="00F76F05" w:rsidRPr="00072EB5" w:rsidRDefault="00F76F05" w:rsidP="00835E06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часов, отведенных на освоение обучающимися учебного плана образовательной организации, состоящего из обязательной части и части, формируемой участниками образовательного процесса, в совокупности не превышает величины недельной образовательной нагрузки, установленной СанПиН 1.2.3685-21.</w:t>
      </w:r>
    </w:p>
    <w:p w:rsidR="00F76F05" w:rsidRPr="00072EB5" w:rsidRDefault="00F76F05" w:rsidP="00835E06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соответствии с федеральным учебным планом при проведении занятий по родному языку и по иностранному языку осуществляется деление классов на 2 группы (при полном класс-комплекте – 25 учеников).</w:t>
      </w:r>
    </w:p>
    <w:p w:rsidR="00835E06" w:rsidRDefault="00835E06" w:rsidP="00835E0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6F05" w:rsidRPr="00072EB5" w:rsidRDefault="00F76F05" w:rsidP="00835E0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Обязательная часть учебного плана</w:t>
      </w:r>
    </w:p>
    <w:p w:rsidR="00F76F05" w:rsidRPr="00072EB5" w:rsidRDefault="00F76F05" w:rsidP="00835E06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 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 учебное время, отводимое на их изучение по классам (годам) обучения.</w:t>
      </w:r>
    </w:p>
    <w:p w:rsidR="00F76F05" w:rsidRPr="00072EB5" w:rsidRDefault="00F76F05" w:rsidP="00835E0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Обязательная часть учебного плана включает в себя следующие предметные области.</w:t>
      </w:r>
    </w:p>
    <w:p w:rsidR="00F76F05" w:rsidRPr="00072EB5" w:rsidRDefault="00F76F05" w:rsidP="00835E06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«Русский язык и литературное чтение»</w:t>
      </w:r>
    </w:p>
    <w:p w:rsidR="00F76F05" w:rsidRDefault="00F76F05" w:rsidP="00835E0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предметной области изучаются учебные предметы «Русский язык» и «Литературное чтение». В соответствии с подпунктом «б» пункта 3 статьи 1 Федерального закона от 24.09.2022 № 371-ФЗ реализация учебных предметов предусматривает непосредственное применение федеральных рабочих программ. Количество часов на предметы указано в соответствии с федеральными учебными планами федеральной образовательной программы начального общего образования, утвержденной приказом </w:t>
      </w:r>
      <w:proofErr w:type="spellStart"/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16.11.2022 № 992.</w:t>
      </w:r>
    </w:p>
    <w:p w:rsidR="00835E06" w:rsidRPr="00072EB5" w:rsidRDefault="00835E06" w:rsidP="00835E0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F05" w:rsidRPr="00072EB5" w:rsidRDefault="00F76F05" w:rsidP="00835E06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«Родной язык и литературное чтение на родном языке»</w:t>
      </w:r>
    </w:p>
    <w:p w:rsidR="00F76F05" w:rsidRPr="00072EB5" w:rsidRDefault="00F76F05" w:rsidP="00835E0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соответствии с пунктом 19.3 ФГОС НОО учебный план обеспечивает преподавание и изучение государственного языка Российской Федерации, возможность преподавания и изучения государственных языков республик Российской Федерации и родного языка из числа языков народов Российской Федерации, а также устанавливает количество занятий, отводимых на их изучение, по классам (годам) обучения.</w:t>
      </w:r>
    </w:p>
    <w:p w:rsidR="00EC3D7A" w:rsidRPr="00EC3D7A" w:rsidRDefault="00EC3D7A" w:rsidP="00835E06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F76F05" w:rsidRPr="00072EB5" w:rsidRDefault="00F76F05" w:rsidP="00835E06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«Математика и информатика» </w:t>
      </w:r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организована изучением математики в 1-4 классах по 4 часа в неделю. Изучение математики и информатики направлено на 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 учащихся. </w:t>
      </w:r>
    </w:p>
    <w:p w:rsidR="00F76F05" w:rsidRPr="00072EB5" w:rsidRDefault="00F76F05" w:rsidP="00835E06">
      <w:pPr>
        <w:spacing w:before="100" w:after="100" w:line="240" w:lineRule="auto"/>
        <w:ind w:right="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углубления знаний по предметной области и формирования математической грамотности во внеурочной деятельности предусмотрены курсы:</w:t>
      </w:r>
    </w:p>
    <w:p w:rsidR="00F76F05" w:rsidRPr="00072EB5" w:rsidRDefault="00F76F05" w:rsidP="00835E06">
      <w:pPr>
        <w:spacing w:before="100" w:after="100" w:line="240" w:lineRule="auto"/>
        <w:ind w:right="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«Занимательная математика», 1-4 классы (1 час в неделю) </w:t>
      </w:r>
    </w:p>
    <w:p w:rsidR="00F76F05" w:rsidRPr="00072EB5" w:rsidRDefault="00F76F05" w:rsidP="00835E06">
      <w:pPr>
        <w:spacing w:before="100" w:after="100" w:line="240" w:lineRule="auto"/>
        <w:ind w:right="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«Учусь мыслить логически», 2-3 классы (1 час в неделю).</w:t>
      </w:r>
    </w:p>
    <w:p w:rsidR="00F76F05" w:rsidRPr="00072EB5" w:rsidRDefault="00F76F05" w:rsidP="00835E06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информатики в 1–4-х классах осуществляется в рамках учебных предметов обязательной части учебного плана. Достижение предметных и </w:t>
      </w:r>
      <w:proofErr w:type="spellStart"/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F76F05" w:rsidRPr="00072EB5" w:rsidRDefault="00EC3D7A" w:rsidP="00EC3D7A">
      <w:pPr>
        <w:spacing w:before="100" w:after="100" w:line="240" w:lineRule="auto"/>
        <w:ind w:left="851" w:right="18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76F05"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F76F05"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Математика» – 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F76F05" w:rsidRPr="00072EB5" w:rsidRDefault="00EC3D7A" w:rsidP="00EC3D7A">
      <w:pPr>
        <w:spacing w:before="100" w:after="100" w:line="240" w:lineRule="auto"/>
        <w:ind w:left="851" w:right="180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F76F05"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F76F05"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Окружающий мир» – модуль «Безопасность в сети Интернет» (обеспечивает достижение предметных и </w:t>
      </w:r>
      <w:proofErr w:type="spellStart"/>
      <w:r w:rsidR="00F76F05"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="00F76F05"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связанных с использованием информационных технологий);</w:t>
      </w:r>
    </w:p>
    <w:p w:rsidR="00F76F05" w:rsidRPr="00072EB5" w:rsidRDefault="00EC3D7A" w:rsidP="00EC3D7A">
      <w:pPr>
        <w:spacing w:before="100" w:after="100" w:line="240" w:lineRule="auto"/>
        <w:ind w:left="851" w:right="180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76F05"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«Технология» – модуль «Информационно-коммуникативные технологии» (обеспечивает достижение предметных и </w:t>
      </w:r>
      <w:proofErr w:type="spellStart"/>
      <w:r w:rsidR="00F76F05"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="00F76F05"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связанных с использованием информационных технологий).</w:t>
      </w:r>
      <w:r w:rsidR="00F76F05" w:rsidRPr="00072E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3D7A" w:rsidRPr="00EC3D7A" w:rsidRDefault="00EC3D7A" w:rsidP="00835E06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F76F05" w:rsidRPr="00072EB5" w:rsidRDefault="00F76F05" w:rsidP="00835E06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«Иностранный язык» </w:t>
      </w:r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представлена изучением английского языка, начиная со второго класса в количестве 2 часа в неделю. При проведении занятий по учебным предметам «Иностранный язык» (во 2–4-х классах) осуществляется деление классов на две группы с учетом норм по предельно допустимой наполняемости групп. Изучение направлено на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</w:t>
      </w:r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</w:r>
    </w:p>
    <w:p w:rsidR="00F76F05" w:rsidRPr="00EC3D7A" w:rsidRDefault="00F76F05" w:rsidP="00EC3D7A">
      <w:pPr>
        <w:tabs>
          <w:tab w:val="left" w:pos="162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3D7A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="00EC3D7A" w:rsidRPr="00EC3D7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F76F05" w:rsidRPr="00072EB5" w:rsidRDefault="00F76F05" w:rsidP="00EC3D7A">
      <w:pPr>
        <w:spacing w:before="100" w:after="10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2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5.«</w:t>
      </w:r>
      <w:proofErr w:type="gramEnd"/>
      <w:r w:rsidRPr="00072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Обществознание</w:t>
      </w:r>
      <w:r w:rsidR="00EC3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072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естествознание</w:t>
      </w:r>
      <w:r w:rsidR="00EC3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72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(окружающий </w:t>
      </w:r>
      <w:r w:rsidR="00EC3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072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ир)»</w:t>
      </w:r>
      <w:r w:rsidR="00EC3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представлена</w:t>
      </w:r>
      <w:r w:rsidR="00EC3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предметом «Окружающий мир» по 2 часа в неделю в 1-4 классах. Изучение учебного предмета «Окружающий мир» направлено на 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</w:r>
    </w:p>
    <w:p w:rsidR="00F76F05" w:rsidRPr="00072EB5" w:rsidRDefault="00F76F05" w:rsidP="00EC3D7A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соответствии с подпунктом «б» пункта 3 статьи 1 Федерального закона от 24.09.2022 № 371-ФЗ реализация учебного предмета предусматривает непосредственное применение федеральной рабочей программы учебного предмета «Окружающий мир». Количество часов на предмет указано в соответствии с федеральными учебными планами федеральной образовательной программы начального общего образования, утвержденной приказом </w:t>
      </w:r>
      <w:proofErr w:type="spellStart"/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16.11.2022 № 992.</w:t>
      </w:r>
    </w:p>
    <w:p w:rsidR="00F76F05" w:rsidRPr="00072EB5" w:rsidRDefault="00F76F05" w:rsidP="00835E06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«Основы религиозных культур и светской этики» </w:t>
      </w:r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 модули «Основы светской этики». Основы светской этики - это один из шести модулей курса Основы религиозных культур и светской этики, направленный на развитие ценностно – смысловой сферы личности, расширение у школьников 10 – 11 лет представлений о нравственных идеалах и ценностях, составляющих основу многонациональной культуры России, осмысление их значения в жизни современного общества и своей сопричастности к ним.</w:t>
      </w:r>
    </w:p>
    <w:p w:rsidR="00F76F05" w:rsidRPr="00072EB5" w:rsidRDefault="00F76F05" w:rsidP="00835E06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«Искусство» </w:t>
      </w:r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представлена предметами «Музыка» и «ИЗО», изучаемым по 1 часу в неделю. Изучение предметов «Изобразительное искусство» и «Музыка» направлено на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F76F05" w:rsidRPr="00072EB5" w:rsidRDefault="00F76F05" w:rsidP="00835E06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«Технология» </w:t>
      </w:r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представлена </w:t>
      </w:r>
      <w:r w:rsidR="00EC3D7A"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 «</w:t>
      </w:r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Технология» с 1 по 4 класс по </w:t>
      </w:r>
      <w:r w:rsidR="00EC3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</w:t>
      </w:r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часу в неделю. Учебный предмет «Технология» направлен на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</w:t>
      </w:r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учебных предметов, формирование первоначального опыта практической преобразовательной деятельности учащихся.</w:t>
      </w:r>
    </w:p>
    <w:p w:rsidR="00F76F05" w:rsidRPr="00072EB5" w:rsidRDefault="00F76F05" w:rsidP="000C1048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72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 «Физическая культура» </w:t>
      </w:r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предмет «Физическая культура» направлен на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средствами физической культуры, на формирование установки на сохранение и укрепление здоровья, навыков здорового и безопасного образа жизни учащихся.  Учебный предмет изучается в объеме 2 часов в неделю.</w:t>
      </w:r>
    </w:p>
    <w:p w:rsidR="00F76F05" w:rsidRPr="00CC0946" w:rsidRDefault="00F76F05" w:rsidP="00835E0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2E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76F05" w:rsidRDefault="00F76F05" w:rsidP="00072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Часть учебного плана, формируемая участниками образовательных отношений </w:t>
      </w:r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представлена внеурочной деятельностью и утверждается планом внеурочной деятельности.</w:t>
      </w:r>
    </w:p>
    <w:p w:rsidR="00CC0946" w:rsidRPr="00072EB5" w:rsidRDefault="00CC0946" w:rsidP="00072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F05" w:rsidRPr="00CC0946" w:rsidRDefault="00F76F05" w:rsidP="00CC0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промежуточной аттестации</w:t>
      </w:r>
    </w:p>
    <w:p w:rsidR="00CC0946" w:rsidRDefault="00CC0946" w:rsidP="00072E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F05" w:rsidRPr="00072EB5" w:rsidRDefault="00F76F05" w:rsidP="00072E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определяет формы проведения промежуточной аттестации в соответствии с «Положением о текущем контроле и промежуточной аттестации» </w:t>
      </w:r>
      <w:r w:rsidR="00CC0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ГКУ ЗО «СОШ №4» г. Бердянск</w:t>
      </w:r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6F05" w:rsidRPr="00072EB5" w:rsidRDefault="00F76F05" w:rsidP="00072E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времени, отведенного на промежуточную аттестацию обучающихся, определяется рабочими программами учебных предметов, учебных и внеурочных курсов, учебных модулей и календарным учебным графиком начального общего образования. Формы промежуточной аттестации учебных предметов, учебных и внеурочных курсов, учебных модулей представлены в таблице:</w:t>
      </w:r>
    </w:p>
    <w:p w:rsidR="00F76F05" w:rsidRPr="00072EB5" w:rsidRDefault="00F76F05" w:rsidP="00072E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339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1276"/>
        <w:gridCol w:w="4669"/>
      </w:tblGrid>
      <w:tr w:rsidR="00F76F05" w:rsidRPr="00072EB5" w:rsidTr="00CC0946">
        <w:trPr>
          <w:trHeight w:val="119"/>
          <w:tblCellSpacing w:w="0" w:type="dxa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Предметы, курсы, модули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F05" w:rsidRPr="00072EB5" w:rsidRDefault="00F76F05" w:rsidP="00CC0946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 промежуточной аттестации</w:t>
            </w:r>
          </w:p>
        </w:tc>
      </w:tr>
      <w:tr w:rsidR="00F76F05" w:rsidRPr="00072EB5" w:rsidTr="00CC0946">
        <w:trPr>
          <w:trHeight w:val="331"/>
          <w:tblCellSpacing w:w="0" w:type="dxa"/>
        </w:trPr>
        <w:tc>
          <w:tcPr>
            <w:tcW w:w="3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 язык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1-й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Листы индивидуальных достижений</w:t>
            </w:r>
          </w:p>
        </w:tc>
      </w:tr>
      <w:tr w:rsidR="00F76F05" w:rsidRPr="00072EB5" w:rsidTr="00CC0946">
        <w:trPr>
          <w:trHeight w:val="492"/>
          <w:tblCellSpacing w:w="0" w:type="dxa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2-й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Контрольное списывание, диктант с грамматическим заданием</w:t>
            </w:r>
          </w:p>
        </w:tc>
      </w:tr>
      <w:tr w:rsidR="00F76F05" w:rsidRPr="00072EB5" w:rsidTr="00CC0946">
        <w:trPr>
          <w:trHeight w:val="581"/>
          <w:tblCellSpacing w:w="0" w:type="dxa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3-й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Диктант с грамматическим заданием, изложение</w:t>
            </w:r>
          </w:p>
        </w:tc>
      </w:tr>
      <w:tr w:rsidR="00F76F05" w:rsidRPr="00072EB5" w:rsidTr="00CC0946">
        <w:trPr>
          <w:trHeight w:val="597"/>
          <w:tblCellSpacing w:w="0" w:type="dxa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4-й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Комплексная контрольная работа, изложение</w:t>
            </w:r>
          </w:p>
        </w:tc>
      </w:tr>
      <w:tr w:rsidR="00F76F05" w:rsidRPr="00072EB5" w:rsidTr="00CC0946">
        <w:trPr>
          <w:trHeight w:val="119"/>
          <w:tblCellSpacing w:w="0" w:type="dxa"/>
        </w:trPr>
        <w:tc>
          <w:tcPr>
            <w:tcW w:w="3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Литературное чтение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1-й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Таблицы отслеживания динамики учебных достижений обучающихся</w:t>
            </w:r>
          </w:p>
        </w:tc>
      </w:tr>
      <w:tr w:rsidR="00F76F05" w:rsidRPr="00072EB5" w:rsidTr="00CC0946">
        <w:trPr>
          <w:trHeight w:val="119"/>
          <w:tblCellSpacing w:w="0" w:type="dxa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2–3-й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 чтения, тематический тест</w:t>
            </w:r>
          </w:p>
        </w:tc>
      </w:tr>
      <w:tr w:rsidR="00F76F05" w:rsidRPr="00072EB5" w:rsidTr="00CC0946">
        <w:trPr>
          <w:trHeight w:val="119"/>
          <w:tblCellSpacing w:w="0" w:type="dxa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4-й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Выразительное чтение, сочинение</w:t>
            </w:r>
          </w:p>
        </w:tc>
      </w:tr>
      <w:tr w:rsidR="00F76F05" w:rsidRPr="00072EB5" w:rsidTr="00CC0946">
        <w:trPr>
          <w:trHeight w:val="119"/>
          <w:tblCellSpacing w:w="0" w:type="dxa"/>
        </w:trPr>
        <w:tc>
          <w:tcPr>
            <w:tcW w:w="3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CC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Родной (</w:t>
            </w:r>
            <w:r w:rsidR="00CC0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украинский</w:t>
            </w: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язык</w:t>
            </w: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1-й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Таблицы отслеживания динамики учебных достижений обучающихся</w:t>
            </w:r>
          </w:p>
        </w:tc>
      </w:tr>
      <w:tr w:rsidR="00F76F05" w:rsidRPr="00072EB5" w:rsidTr="00CC0946">
        <w:trPr>
          <w:trHeight w:val="119"/>
          <w:tblCellSpacing w:w="0" w:type="dxa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2-й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Контрольное списывание</w:t>
            </w:r>
          </w:p>
        </w:tc>
      </w:tr>
      <w:tr w:rsidR="00F76F05" w:rsidRPr="00072EB5" w:rsidTr="00CC0946">
        <w:trPr>
          <w:trHeight w:val="119"/>
          <w:tblCellSpacing w:w="0" w:type="dxa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3–4-й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Диктант с грамматическим заданием</w:t>
            </w:r>
          </w:p>
        </w:tc>
      </w:tr>
      <w:tr w:rsidR="00F76F05" w:rsidRPr="00072EB5" w:rsidTr="00CC0946">
        <w:trPr>
          <w:trHeight w:val="119"/>
          <w:tblCellSpacing w:w="0" w:type="dxa"/>
        </w:trPr>
        <w:tc>
          <w:tcPr>
            <w:tcW w:w="3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CC0946">
            <w:pPr>
              <w:spacing w:after="0" w:line="240" w:lineRule="auto"/>
              <w:ind w:hanging="9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Литературное чтение на родном (</w:t>
            </w:r>
            <w:r w:rsidR="00CC0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украинском</w:t>
            </w: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языке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1-й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Таблицы отслеживания динамики учебных достижений обучающихся</w:t>
            </w:r>
          </w:p>
        </w:tc>
      </w:tr>
      <w:tr w:rsidR="00F76F05" w:rsidRPr="00072EB5" w:rsidTr="00CC0946">
        <w:trPr>
          <w:trHeight w:val="119"/>
          <w:tblCellSpacing w:w="0" w:type="dxa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2–4-й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 чтения, творческая работа</w:t>
            </w:r>
          </w:p>
        </w:tc>
      </w:tr>
      <w:tr w:rsidR="00F76F05" w:rsidRPr="00072EB5" w:rsidTr="00CC0946">
        <w:trPr>
          <w:trHeight w:val="119"/>
          <w:tblCellSpacing w:w="0" w:type="dxa"/>
        </w:trPr>
        <w:tc>
          <w:tcPr>
            <w:tcW w:w="3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Иностранный язык (английский)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2-й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Словарный диктант, перевод с иностранного языка на русский</w:t>
            </w:r>
          </w:p>
        </w:tc>
      </w:tr>
      <w:tr w:rsidR="00F76F05" w:rsidRPr="00072EB5" w:rsidTr="00CC0946">
        <w:trPr>
          <w:trHeight w:val="119"/>
          <w:tblCellSpacing w:w="0" w:type="dxa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3–4-й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 работа</w:t>
            </w:r>
          </w:p>
        </w:tc>
      </w:tr>
      <w:tr w:rsidR="00F76F05" w:rsidRPr="00072EB5" w:rsidTr="00CC0946">
        <w:trPr>
          <w:trHeight w:val="460"/>
          <w:tblCellSpacing w:w="0" w:type="dxa"/>
        </w:trPr>
        <w:tc>
          <w:tcPr>
            <w:tcW w:w="3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1-й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Листы индивидуальных достижений</w:t>
            </w:r>
          </w:p>
        </w:tc>
      </w:tr>
      <w:tr w:rsidR="00F76F05" w:rsidRPr="00072EB5" w:rsidTr="00CC0946">
        <w:trPr>
          <w:trHeight w:val="469"/>
          <w:tblCellSpacing w:w="0" w:type="dxa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2–4-й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 работа</w:t>
            </w:r>
          </w:p>
        </w:tc>
      </w:tr>
      <w:tr w:rsidR="00F76F05" w:rsidRPr="00072EB5" w:rsidTr="00CC0946">
        <w:trPr>
          <w:trHeight w:val="469"/>
          <w:tblCellSpacing w:w="0" w:type="dxa"/>
        </w:trPr>
        <w:tc>
          <w:tcPr>
            <w:tcW w:w="3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Окружающий мир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1-й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Листы индивидуальных достижений</w:t>
            </w:r>
          </w:p>
        </w:tc>
      </w:tr>
      <w:tr w:rsidR="00F76F05" w:rsidRPr="00072EB5" w:rsidTr="00CC0946">
        <w:trPr>
          <w:trHeight w:val="539"/>
          <w:tblCellSpacing w:w="0" w:type="dxa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2–3-й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 тест</w:t>
            </w:r>
          </w:p>
        </w:tc>
      </w:tr>
      <w:tr w:rsidR="00F76F05" w:rsidRPr="00072EB5" w:rsidTr="00CC0946">
        <w:trPr>
          <w:trHeight w:val="469"/>
          <w:tblCellSpacing w:w="0" w:type="dxa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4-й 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</w:t>
            </w:r>
          </w:p>
        </w:tc>
      </w:tr>
      <w:tr w:rsidR="00F76F05" w:rsidRPr="00072EB5" w:rsidTr="00CC0946">
        <w:trPr>
          <w:trHeight w:val="389"/>
          <w:tblCellSpacing w:w="0" w:type="dxa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ОРКСЭ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4-й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 тест</w:t>
            </w:r>
          </w:p>
        </w:tc>
      </w:tr>
      <w:tr w:rsidR="00F76F05" w:rsidRPr="00072EB5" w:rsidTr="00CC0946">
        <w:trPr>
          <w:trHeight w:val="460"/>
          <w:tblCellSpacing w:w="0" w:type="dxa"/>
        </w:trPr>
        <w:tc>
          <w:tcPr>
            <w:tcW w:w="3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Изобразительное </w:t>
            </w:r>
            <w:r w:rsidR="00CC0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1-й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Условная шкала</w:t>
            </w:r>
          </w:p>
        </w:tc>
      </w:tr>
      <w:tr w:rsidR="00F76F05" w:rsidRPr="00072EB5" w:rsidTr="00CC0946">
        <w:trPr>
          <w:trHeight w:val="469"/>
          <w:tblCellSpacing w:w="0" w:type="dxa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2–4-й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 рисунков</w:t>
            </w:r>
          </w:p>
        </w:tc>
      </w:tr>
      <w:tr w:rsidR="00F76F05" w:rsidRPr="00072EB5" w:rsidTr="00CC0946">
        <w:trPr>
          <w:trHeight w:val="469"/>
          <w:tblCellSpacing w:w="0" w:type="dxa"/>
        </w:trPr>
        <w:tc>
          <w:tcPr>
            <w:tcW w:w="3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1-й 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Тетрадь открытий</w:t>
            </w:r>
          </w:p>
        </w:tc>
      </w:tr>
      <w:tr w:rsidR="00F76F05" w:rsidRPr="00072EB5" w:rsidTr="00CC0946">
        <w:trPr>
          <w:trHeight w:val="460"/>
          <w:tblCellSpacing w:w="0" w:type="dxa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2–4-й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 тест</w:t>
            </w:r>
          </w:p>
        </w:tc>
      </w:tr>
      <w:tr w:rsidR="00F76F05" w:rsidRPr="00072EB5" w:rsidTr="00CC0946">
        <w:trPr>
          <w:trHeight w:val="469"/>
          <w:tblCellSpacing w:w="0" w:type="dxa"/>
        </w:trPr>
        <w:tc>
          <w:tcPr>
            <w:tcW w:w="3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1-й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Тетрадь открытий</w:t>
            </w:r>
          </w:p>
        </w:tc>
      </w:tr>
      <w:tr w:rsidR="00F76F05" w:rsidRPr="00072EB5" w:rsidTr="00CC0946">
        <w:trPr>
          <w:trHeight w:val="469"/>
          <w:tblCellSpacing w:w="0" w:type="dxa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2–4-й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</w:t>
            </w:r>
          </w:p>
        </w:tc>
      </w:tr>
      <w:tr w:rsidR="00F76F05" w:rsidRPr="00072EB5" w:rsidTr="00CC0946">
        <w:trPr>
          <w:trHeight w:val="387"/>
          <w:tblCellSpacing w:w="0" w:type="dxa"/>
        </w:trPr>
        <w:tc>
          <w:tcPr>
            <w:tcW w:w="3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 культура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1-й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Условная шкала</w:t>
            </w:r>
          </w:p>
        </w:tc>
      </w:tr>
      <w:tr w:rsidR="00F76F05" w:rsidRPr="00072EB5" w:rsidTr="00CC0946">
        <w:trPr>
          <w:trHeight w:val="469"/>
          <w:tblCellSpacing w:w="0" w:type="dxa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2–4-й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Сдача нормативов, тематический тест</w:t>
            </w:r>
          </w:p>
        </w:tc>
      </w:tr>
      <w:tr w:rsidR="00F76F05" w:rsidRPr="00072EB5" w:rsidTr="00CC0946">
        <w:trPr>
          <w:trHeight w:val="389"/>
          <w:tblCellSpacing w:w="0" w:type="dxa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«Мой </w:t>
            </w:r>
            <w:proofErr w:type="gramStart"/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  —</w:t>
            </w:r>
            <w:proofErr w:type="gramEnd"/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иностранный язык»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1-й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Тетрадь открытий</w:t>
            </w:r>
          </w:p>
        </w:tc>
      </w:tr>
      <w:tr w:rsidR="00F76F05" w:rsidRPr="00072EB5" w:rsidTr="00CC0946">
        <w:trPr>
          <w:trHeight w:val="380"/>
          <w:tblCellSpacing w:w="0" w:type="dxa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Проектная мастерская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1–4-й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Портфолио</w:t>
            </w:r>
          </w:p>
        </w:tc>
      </w:tr>
      <w:tr w:rsidR="00F76F05" w:rsidRPr="00072EB5" w:rsidTr="00CC0946">
        <w:trPr>
          <w:trHeight w:val="389"/>
          <w:tblCellSpacing w:w="0" w:type="dxa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 вокруг тебя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1–4-й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Портфолио</w:t>
            </w:r>
          </w:p>
        </w:tc>
      </w:tr>
      <w:tr w:rsidR="00F76F05" w:rsidRPr="00072EB5" w:rsidTr="00CC0946">
        <w:trPr>
          <w:trHeight w:val="389"/>
          <w:tblCellSpacing w:w="0" w:type="dxa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Волшебные краски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1–4-й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Портфолио</w:t>
            </w:r>
          </w:p>
        </w:tc>
      </w:tr>
      <w:tr w:rsidR="00F76F05" w:rsidRPr="00072EB5" w:rsidTr="00CC0946">
        <w:trPr>
          <w:trHeight w:val="380"/>
          <w:tblCellSpacing w:w="0" w:type="dxa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 физической </w:t>
            </w:r>
            <w:r w:rsidR="00072EB5"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1–4-й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Сдача нормативов</w:t>
            </w:r>
          </w:p>
        </w:tc>
      </w:tr>
      <w:tr w:rsidR="00F76F05" w:rsidRPr="00072EB5" w:rsidTr="00CC0946">
        <w:trPr>
          <w:trHeight w:val="619"/>
          <w:tblCellSpacing w:w="0" w:type="dxa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Родной язык и литературное чтение</w:t>
            </w:r>
            <w:r w:rsidR="00CC0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родном языке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4-й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Выразительное чтение</w:t>
            </w:r>
          </w:p>
        </w:tc>
      </w:tr>
      <w:tr w:rsidR="00F76F05" w:rsidRPr="00072EB5" w:rsidTr="00CC0946">
        <w:trPr>
          <w:trHeight w:val="389"/>
          <w:tblCellSpacing w:w="0" w:type="dxa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Занимательная математика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2–4-й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Портфолио</w:t>
            </w:r>
          </w:p>
        </w:tc>
      </w:tr>
      <w:tr w:rsidR="00F76F05" w:rsidRPr="00072EB5" w:rsidTr="00CC0946">
        <w:trPr>
          <w:trHeight w:val="840"/>
          <w:tblCellSpacing w:w="0" w:type="dxa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«Становлюсь грамотным читателем: читаю, думаю, понимаю»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2–4-й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Публичные выступления, конкурсы</w:t>
            </w:r>
          </w:p>
        </w:tc>
      </w:tr>
      <w:tr w:rsidR="00F76F05" w:rsidRPr="00072EB5" w:rsidTr="00CC0946">
        <w:trPr>
          <w:trHeight w:val="389"/>
          <w:tblCellSpacing w:w="0" w:type="dxa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Учусь мыслить логически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2–3-й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Публичные выступления, конкурсы</w:t>
            </w:r>
          </w:p>
        </w:tc>
      </w:tr>
      <w:tr w:rsidR="00F76F05" w:rsidRPr="00072EB5" w:rsidTr="00CC0946">
        <w:trPr>
          <w:trHeight w:val="389"/>
          <w:tblCellSpacing w:w="0" w:type="dxa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 проектной </w:t>
            </w:r>
            <w:r w:rsidR="00CC0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1–4-й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F05" w:rsidRPr="00072EB5" w:rsidRDefault="00F76F05" w:rsidP="0007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</w:t>
            </w:r>
          </w:p>
        </w:tc>
      </w:tr>
    </w:tbl>
    <w:p w:rsidR="00072EB5" w:rsidRPr="00072EB5" w:rsidRDefault="00072EB5" w:rsidP="0007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2EB5" w:rsidRPr="00072EB5" w:rsidRDefault="00072EB5" w:rsidP="0007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2EB5" w:rsidRPr="00072EB5" w:rsidRDefault="00072EB5" w:rsidP="0007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2EB5" w:rsidRPr="00072EB5" w:rsidRDefault="00072EB5" w:rsidP="0007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2EB5" w:rsidRPr="00072EB5" w:rsidRDefault="00072EB5" w:rsidP="0007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2EB5" w:rsidRPr="00072EB5" w:rsidRDefault="00072EB5" w:rsidP="0007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2EB5" w:rsidRPr="00072EB5" w:rsidRDefault="00072EB5" w:rsidP="0007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2EB5" w:rsidRPr="00072EB5" w:rsidRDefault="00072EB5" w:rsidP="0007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2EB5" w:rsidRPr="00072EB5" w:rsidRDefault="00072EB5" w:rsidP="0007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2EB5" w:rsidRPr="00072EB5" w:rsidRDefault="00072EB5" w:rsidP="0007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2EB5" w:rsidRPr="00072EB5" w:rsidRDefault="00072EB5" w:rsidP="0007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2EB5" w:rsidRPr="00072EB5" w:rsidRDefault="00072EB5" w:rsidP="0007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2EB5" w:rsidRPr="00072EB5" w:rsidRDefault="00072EB5" w:rsidP="0007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2EB5" w:rsidRPr="00072EB5" w:rsidRDefault="00072EB5" w:rsidP="0007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2EB5" w:rsidRPr="00072EB5" w:rsidRDefault="00072EB5" w:rsidP="0007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2EB5" w:rsidRPr="00072EB5" w:rsidRDefault="00072EB5" w:rsidP="0007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2EB5" w:rsidRPr="00072EB5" w:rsidRDefault="00072EB5" w:rsidP="0007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2EB5" w:rsidRPr="00072EB5" w:rsidRDefault="00072EB5" w:rsidP="0007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2EB5" w:rsidRPr="00072EB5" w:rsidRDefault="00072EB5" w:rsidP="0007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2EB5" w:rsidRPr="00072EB5" w:rsidRDefault="00072EB5" w:rsidP="0007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2EB5" w:rsidRPr="00072EB5" w:rsidRDefault="00072EB5" w:rsidP="0007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2EB5" w:rsidRPr="00072EB5" w:rsidRDefault="00072EB5" w:rsidP="0007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2EB5" w:rsidRPr="00072EB5" w:rsidRDefault="00072EB5" w:rsidP="00F76F0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0946" w:rsidRPr="0029520F" w:rsidRDefault="00CC0946" w:rsidP="00CC0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  <w:lang w:eastAsia="ru-RU"/>
        </w:rPr>
      </w:pPr>
      <w:r w:rsidRPr="0029520F"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  <w:lang w:eastAsia="ru-RU"/>
        </w:rPr>
        <w:lastRenderedPageBreak/>
        <w:t xml:space="preserve">Федеральный учебный план </w:t>
      </w:r>
    </w:p>
    <w:p w:rsidR="00CC0946" w:rsidRPr="00CC0946" w:rsidRDefault="00CC0946" w:rsidP="00CC0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C094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начального общего образования</w:t>
      </w:r>
    </w:p>
    <w:p w:rsidR="00F76F05" w:rsidRDefault="00CC0946" w:rsidP="00CC09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09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(5-дневная учебная неделя с изучением родного языка)</w:t>
      </w:r>
      <w:r w:rsidRPr="00CC0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A2CD7" w:rsidRDefault="007A2CD7" w:rsidP="00CC09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5"/>
        <w:tblW w:w="9077" w:type="dxa"/>
        <w:tblInd w:w="-289" w:type="dxa"/>
        <w:tblLook w:val="04A0" w:firstRow="1" w:lastRow="0" w:firstColumn="1" w:lastColumn="0" w:noHBand="0" w:noVBand="1"/>
      </w:tblPr>
      <w:tblGrid>
        <w:gridCol w:w="2836"/>
        <w:gridCol w:w="2528"/>
        <w:gridCol w:w="661"/>
        <w:gridCol w:w="661"/>
        <w:gridCol w:w="666"/>
        <w:gridCol w:w="706"/>
        <w:gridCol w:w="1019"/>
      </w:tblGrid>
      <w:tr w:rsidR="007A2CD7" w:rsidTr="007A2CD7">
        <w:trPr>
          <w:trHeight w:val="592"/>
        </w:trPr>
        <w:tc>
          <w:tcPr>
            <w:tcW w:w="2836" w:type="dxa"/>
            <w:vMerge w:val="restart"/>
            <w:vAlign w:val="center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Pr="007A2CD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b/>
                <w:sz w:val="28"/>
                <w:szCs w:val="28"/>
              </w:rPr>
              <w:t>области</w:t>
            </w:r>
          </w:p>
        </w:tc>
        <w:tc>
          <w:tcPr>
            <w:tcW w:w="2528" w:type="dxa"/>
            <w:vMerge w:val="restart"/>
            <w:vAlign w:val="center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b/>
                <w:sz w:val="28"/>
                <w:szCs w:val="28"/>
              </w:rPr>
              <w:t>Учебные</w:t>
            </w:r>
          </w:p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2694" w:type="dxa"/>
            <w:gridSpan w:val="4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proofErr w:type="gramStart"/>
            <w:r w:rsidRPr="007A2CD7">
              <w:rPr>
                <w:rFonts w:ascii="Times New Roman" w:hAnsi="Times New Roman" w:cs="Times New Roman"/>
                <w:b/>
                <w:sz w:val="28"/>
                <w:szCs w:val="28"/>
              </w:rPr>
              <w:t>часов  в</w:t>
            </w:r>
            <w:proofErr w:type="gramEnd"/>
            <w:r w:rsidRPr="007A2C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неделю</w:t>
            </w:r>
          </w:p>
        </w:tc>
        <w:tc>
          <w:tcPr>
            <w:tcW w:w="1019" w:type="dxa"/>
            <w:vMerge w:val="restart"/>
            <w:vAlign w:val="center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7A2CD7" w:rsidTr="007A2CD7">
        <w:trPr>
          <w:trHeight w:val="473"/>
        </w:trPr>
        <w:tc>
          <w:tcPr>
            <w:tcW w:w="2836" w:type="dxa"/>
            <w:vMerge/>
          </w:tcPr>
          <w:p w:rsidR="007A2CD7" w:rsidRPr="00B46039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528" w:type="dxa"/>
            <w:vMerge/>
          </w:tcPr>
          <w:p w:rsidR="007A2CD7" w:rsidRPr="00B46039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661" w:type="dxa"/>
            <w:vAlign w:val="bottom"/>
          </w:tcPr>
          <w:p w:rsidR="007A2CD7" w:rsidRPr="00B46039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B46039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І</w:t>
            </w:r>
          </w:p>
        </w:tc>
        <w:tc>
          <w:tcPr>
            <w:tcW w:w="661" w:type="dxa"/>
            <w:vAlign w:val="bottom"/>
          </w:tcPr>
          <w:p w:rsidR="007A2CD7" w:rsidRPr="00B46039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B46039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ІІ</w:t>
            </w:r>
          </w:p>
        </w:tc>
        <w:tc>
          <w:tcPr>
            <w:tcW w:w="666" w:type="dxa"/>
            <w:vAlign w:val="bottom"/>
          </w:tcPr>
          <w:p w:rsidR="007A2CD7" w:rsidRPr="00B46039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B46039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ІІІ</w:t>
            </w:r>
          </w:p>
        </w:tc>
        <w:tc>
          <w:tcPr>
            <w:tcW w:w="706" w:type="dxa"/>
            <w:vAlign w:val="bottom"/>
          </w:tcPr>
          <w:p w:rsidR="007A2CD7" w:rsidRPr="00B46039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</w:pPr>
            <w:r w:rsidRPr="00B46039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І</w:t>
            </w:r>
            <w:r w:rsidRPr="00B46039"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>V</w:t>
            </w:r>
          </w:p>
        </w:tc>
        <w:tc>
          <w:tcPr>
            <w:tcW w:w="1019" w:type="dxa"/>
            <w:vMerge/>
          </w:tcPr>
          <w:p w:rsidR="007A2CD7" w:rsidRPr="00B46039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7A2CD7" w:rsidTr="00CB4CCA">
        <w:trPr>
          <w:trHeight w:val="433"/>
        </w:trPr>
        <w:tc>
          <w:tcPr>
            <w:tcW w:w="9077" w:type="dxa"/>
            <w:gridSpan w:val="7"/>
          </w:tcPr>
          <w:p w:rsidR="007A2CD7" w:rsidRPr="00B46039" w:rsidRDefault="007A2CD7" w:rsidP="00CB4CCA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46039">
              <w:rPr>
                <w:rFonts w:ascii="Times New Roman" w:hAnsi="Times New Roman" w:cs="Times New Roman"/>
                <w:b/>
                <w:sz w:val="32"/>
                <w:szCs w:val="28"/>
              </w:rPr>
              <w:t>Обязательная часть</w:t>
            </w:r>
          </w:p>
        </w:tc>
      </w:tr>
      <w:tr w:rsidR="007A2CD7" w:rsidTr="007A2CD7">
        <w:trPr>
          <w:trHeight w:val="433"/>
        </w:trPr>
        <w:tc>
          <w:tcPr>
            <w:tcW w:w="2836" w:type="dxa"/>
            <w:vMerge w:val="restart"/>
            <w:vAlign w:val="bottom"/>
          </w:tcPr>
          <w:p w:rsidR="007A2CD7" w:rsidRPr="007A2CD7" w:rsidRDefault="007A2CD7" w:rsidP="00CB4CC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528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61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1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6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9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7A2CD7" w:rsidTr="007A2CD7">
        <w:trPr>
          <w:trHeight w:val="473"/>
        </w:trPr>
        <w:tc>
          <w:tcPr>
            <w:tcW w:w="2836" w:type="dxa"/>
            <w:vMerge/>
            <w:vAlign w:val="bottom"/>
          </w:tcPr>
          <w:p w:rsidR="007A2CD7" w:rsidRPr="007A2CD7" w:rsidRDefault="007A2CD7" w:rsidP="00CB4CC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8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61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C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661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C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66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C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6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C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19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2C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</w:tr>
      <w:tr w:rsidR="007A2CD7" w:rsidTr="007A2CD7">
        <w:trPr>
          <w:trHeight w:val="433"/>
        </w:trPr>
        <w:tc>
          <w:tcPr>
            <w:tcW w:w="2836" w:type="dxa"/>
            <w:vMerge w:val="restart"/>
            <w:vAlign w:val="bottom"/>
          </w:tcPr>
          <w:p w:rsidR="007A2CD7" w:rsidRPr="007A2CD7" w:rsidRDefault="007A2CD7" w:rsidP="00CB4CC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2528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661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1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  <w:vAlign w:val="bottom"/>
          </w:tcPr>
          <w:p w:rsidR="007A2CD7" w:rsidRPr="007A2CD7" w:rsidRDefault="000C1048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vAlign w:val="bottom"/>
          </w:tcPr>
          <w:p w:rsidR="007A2CD7" w:rsidRPr="007A2CD7" w:rsidRDefault="000C1048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7A2CD7" w:rsidTr="007A2CD7">
        <w:trPr>
          <w:trHeight w:val="442"/>
        </w:trPr>
        <w:tc>
          <w:tcPr>
            <w:tcW w:w="2836" w:type="dxa"/>
            <w:vMerge/>
            <w:vAlign w:val="bottom"/>
          </w:tcPr>
          <w:p w:rsidR="007A2CD7" w:rsidRPr="007A2CD7" w:rsidRDefault="007A2CD7" w:rsidP="00CB4CC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8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661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6" w:type="dxa"/>
            <w:vAlign w:val="bottom"/>
          </w:tcPr>
          <w:p w:rsidR="007A2CD7" w:rsidRPr="007A2CD7" w:rsidRDefault="000C1048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vAlign w:val="bottom"/>
          </w:tcPr>
          <w:p w:rsidR="007A2CD7" w:rsidRPr="007A2CD7" w:rsidRDefault="000C1048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7A2CD7" w:rsidTr="007A2CD7">
        <w:trPr>
          <w:trHeight w:val="592"/>
        </w:trPr>
        <w:tc>
          <w:tcPr>
            <w:tcW w:w="2836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2528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661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1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6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9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A2CD7" w:rsidTr="007A2CD7">
        <w:trPr>
          <w:trHeight w:val="433"/>
        </w:trPr>
        <w:tc>
          <w:tcPr>
            <w:tcW w:w="2836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2C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  <w:r w:rsidRPr="007A2C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28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2CD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 w:rsidRPr="007A2C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61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1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6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9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7A2CD7" w:rsidTr="007A2CD7">
        <w:trPr>
          <w:trHeight w:val="804"/>
        </w:trPr>
        <w:tc>
          <w:tcPr>
            <w:tcW w:w="2836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2528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61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666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6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C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19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2C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</w:tr>
      <w:tr w:rsidR="007A2CD7" w:rsidTr="007A2CD7">
        <w:trPr>
          <w:trHeight w:val="775"/>
        </w:trPr>
        <w:tc>
          <w:tcPr>
            <w:tcW w:w="2836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b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528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661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1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C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19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2C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7A2CD7" w:rsidTr="007A2CD7">
        <w:trPr>
          <w:trHeight w:val="433"/>
        </w:trPr>
        <w:tc>
          <w:tcPr>
            <w:tcW w:w="2836" w:type="dxa"/>
            <w:vMerge w:val="restart"/>
            <w:vAlign w:val="bottom"/>
          </w:tcPr>
          <w:p w:rsidR="007A2CD7" w:rsidRPr="007A2CD7" w:rsidRDefault="007A2CD7" w:rsidP="00CB4CC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</w:t>
            </w:r>
          </w:p>
        </w:tc>
        <w:tc>
          <w:tcPr>
            <w:tcW w:w="2528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61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C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61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C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66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C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6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C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19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2C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7A2CD7" w:rsidTr="007A2CD7">
        <w:trPr>
          <w:trHeight w:val="775"/>
        </w:trPr>
        <w:tc>
          <w:tcPr>
            <w:tcW w:w="2836" w:type="dxa"/>
            <w:vMerge/>
            <w:vAlign w:val="bottom"/>
          </w:tcPr>
          <w:p w:rsidR="007A2CD7" w:rsidRPr="007A2CD7" w:rsidRDefault="007A2CD7" w:rsidP="00CB4CC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8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61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661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666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706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019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7A2CD7" w:rsidTr="007A2CD7">
        <w:trPr>
          <w:trHeight w:val="453"/>
        </w:trPr>
        <w:tc>
          <w:tcPr>
            <w:tcW w:w="2836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2528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61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661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666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706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019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7A2CD7" w:rsidTr="007A2CD7">
        <w:trPr>
          <w:trHeight w:val="433"/>
        </w:trPr>
        <w:tc>
          <w:tcPr>
            <w:tcW w:w="2836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528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61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6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C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19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2C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</w:tr>
      <w:tr w:rsidR="007A2CD7" w:rsidTr="007A2CD7">
        <w:trPr>
          <w:trHeight w:val="453"/>
        </w:trPr>
        <w:tc>
          <w:tcPr>
            <w:tcW w:w="5364" w:type="dxa"/>
            <w:gridSpan w:val="2"/>
          </w:tcPr>
          <w:p w:rsidR="007A2CD7" w:rsidRPr="007A2CD7" w:rsidRDefault="007A2CD7" w:rsidP="00CB4CC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661" w:type="dxa"/>
            <w:vAlign w:val="bottom"/>
          </w:tcPr>
          <w:p w:rsidR="007A2CD7" w:rsidRPr="007A2CD7" w:rsidRDefault="007A2CD7" w:rsidP="007A2CD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1" w:type="dxa"/>
            <w:vAlign w:val="bottom"/>
          </w:tcPr>
          <w:p w:rsidR="007A2CD7" w:rsidRPr="007A2CD7" w:rsidRDefault="007A2CD7" w:rsidP="007A2CD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6" w:type="dxa"/>
            <w:vAlign w:val="bottom"/>
          </w:tcPr>
          <w:p w:rsidR="007A2CD7" w:rsidRPr="007A2CD7" w:rsidRDefault="007A2CD7" w:rsidP="007A2CD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6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019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90</w:t>
            </w:r>
          </w:p>
        </w:tc>
      </w:tr>
      <w:tr w:rsidR="007A2CD7" w:rsidTr="00CB4CCA">
        <w:trPr>
          <w:trHeight w:val="433"/>
        </w:trPr>
        <w:tc>
          <w:tcPr>
            <w:tcW w:w="9077" w:type="dxa"/>
            <w:gridSpan w:val="7"/>
          </w:tcPr>
          <w:p w:rsidR="007A2CD7" w:rsidRPr="007A2CD7" w:rsidRDefault="007A2CD7" w:rsidP="00CB4CC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7A2CD7" w:rsidTr="007A2CD7">
        <w:trPr>
          <w:trHeight w:val="453"/>
        </w:trPr>
        <w:tc>
          <w:tcPr>
            <w:tcW w:w="2836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28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1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C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661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666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06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019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7A2CD7" w:rsidTr="007A2CD7">
        <w:trPr>
          <w:trHeight w:val="433"/>
        </w:trPr>
        <w:tc>
          <w:tcPr>
            <w:tcW w:w="5364" w:type="dxa"/>
            <w:gridSpan w:val="2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661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61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66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06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019" w:type="dxa"/>
            <w:vAlign w:val="bottom"/>
          </w:tcPr>
          <w:p w:rsidR="007A2CD7" w:rsidRPr="007A2CD7" w:rsidRDefault="007A2CD7" w:rsidP="00CB4C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CD7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</w:tbl>
    <w:p w:rsidR="007A2CD7" w:rsidRDefault="007A2CD7" w:rsidP="007A2CD7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CD7" w:rsidRDefault="007A2CD7" w:rsidP="007A2CD7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2CD7" w:rsidRDefault="007A2CD7" w:rsidP="00CC09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CD7" w:rsidRDefault="007A2CD7" w:rsidP="00CC09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7A2CD7" w:rsidSect="00072EB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E4F02"/>
    <w:multiLevelType w:val="multilevel"/>
    <w:tmpl w:val="8338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6B5DD3"/>
    <w:multiLevelType w:val="multilevel"/>
    <w:tmpl w:val="5B8EB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05"/>
    <w:rsid w:val="00072EB5"/>
    <w:rsid w:val="000C1048"/>
    <w:rsid w:val="000C2E26"/>
    <w:rsid w:val="00167A88"/>
    <w:rsid w:val="0029520F"/>
    <w:rsid w:val="0030217E"/>
    <w:rsid w:val="003B064A"/>
    <w:rsid w:val="003D647C"/>
    <w:rsid w:val="00410836"/>
    <w:rsid w:val="007A2CD7"/>
    <w:rsid w:val="00825825"/>
    <w:rsid w:val="00835E06"/>
    <w:rsid w:val="00897A55"/>
    <w:rsid w:val="008C019E"/>
    <w:rsid w:val="00BB3B8E"/>
    <w:rsid w:val="00C91200"/>
    <w:rsid w:val="00CC0946"/>
    <w:rsid w:val="00EC3D7A"/>
    <w:rsid w:val="00F7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F207C-7CBA-4E18-B679-3B91D67B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68557,bqiaagaaeyqcaaagiaiaaan2haiabccpagaaaaaaaaaaaaaaaaaaaaaaaaaaaaaaaaaaaaaaaaaaaaaaaaaaaaaaaaaaaaaaaaaaaaaaaaaaaaaaaaaaaaaaaaaaaaaaaaaaaaaaaaaaaaaaaaaaaaaaaaaaaaaaaaaaaaaaaaaaaaaaaaaaaaaaaaaaaaaaaaaaaaaaaaaaaaaaaaaaaaaaaaaaaaaaaaaaaa"/>
    <w:basedOn w:val="a"/>
    <w:rsid w:val="00F76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6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2CD7"/>
    <w:pPr>
      <w:ind w:left="720"/>
      <w:contextualSpacing/>
    </w:pPr>
  </w:style>
  <w:style w:type="table" w:styleId="a5">
    <w:name w:val="Table Grid"/>
    <w:basedOn w:val="a1"/>
    <w:uiPriority w:val="39"/>
    <w:rsid w:val="007A2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5825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3D647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A0F48-E992-4D5C-A2DE-3B73B04D6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2023-08-09T19:10:00Z</cp:lastPrinted>
  <dcterms:created xsi:type="dcterms:W3CDTF">2023-08-09T19:12:00Z</dcterms:created>
  <dcterms:modified xsi:type="dcterms:W3CDTF">2023-08-22T19:16:00Z</dcterms:modified>
</cp:coreProperties>
</file>