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BF" w:rsidRPr="005A5177" w:rsidRDefault="00220EBF" w:rsidP="00CA1C04">
      <w:pPr>
        <w:jc w:val="center"/>
        <w:rPr>
          <w:b/>
          <w:sz w:val="28"/>
          <w:szCs w:val="28"/>
        </w:rPr>
      </w:pPr>
      <w:r w:rsidRPr="00CA1C04">
        <w:rPr>
          <w:b/>
          <w:sz w:val="28"/>
          <w:szCs w:val="28"/>
        </w:rPr>
        <w:t xml:space="preserve">Календарно-тематическое планирование </w:t>
      </w:r>
    </w:p>
    <w:p w:rsidR="00220EBF" w:rsidRPr="00CA1C04" w:rsidRDefault="00220EBF" w:rsidP="00CA1C04">
      <w:pPr>
        <w:jc w:val="center"/>
        <w:rPr>
          <w:b/>
          <w:sz w:val="28"/>
          <w:szCs w:val="28"/>
        </w:rPr>
      </w:pPr>
      <w:r w:rsidRPr="00CA1C04">
        <w:rPr>
          <w:b/>
          <w:sz w:val="28"/>
          <w:szCs w:val="28"/>
        </w:rPr>
        <w:t xml:space="preserve">уроков алгебры </w:t>
      </w:r>
      <w:r>
        <w:rPr>
          <w:b/>
          <w:sz w:val="28"/>
          <w:szCs w:val="28"/>
        </w:rPr>
        <w:t xml:space="preserve">для </w:t>
      </w:r>
      <w:r w:rsidRPr="000837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</w:t>
      </w:r>
    </w:p>
    <w:p w:rsidR="00220EBF" w:rsidRPr="00CA1C04" w:rsidRDefault="00220EBF" w:rsidP="00CA1C04">
      <w:pPr>
        <w:rPr>
          <w:rFonts w:ascii="Edwardian Script ITC" w:hAnsi="Edwardian Script ITC"/>
          <w:sz w:val="28"/>
          <w:szCs w:val="28"/>
        </w:rPr>
      </w:pPr>
      <w:r w:rsidRPr="00CA1C04">
        <w:rPr>
          <w:sz w:val="28"/>
          <w:szCs w:val="28"/>
        </w:rPr>
        <w:t xml:space="preserve">Класс: </w:t>
      </w:r>
      <w:r w:rsidRPr="00CA1C04">
        <w:rPr>
          <w:rFonts w:ascii="Monotype Corsiva" w:hAnsi="Monotype Corsiva"/>
          <w:sz w:val="28"/>
          <w:szCs w:val="28"/>
        </w:rPr>
        <w:t>7</w:t>
      </w:r>
    </w:p>
    <w:p w:rsidR="00220EBF" w:rsidRPr="00CA1C04" w:rsidRDefault="00220EBF" w:rsidP="00CA1C04">
      <w:pPr>
        <w:rPr>
          <w:rFonts w:ascii="Monotype Corsiva" w:hAnsi="Monotype Corsiva"/>
          <w:sz w:val="28"/>
          <w:szCs w:val="28"/>
        </w:rPr>
      </w:pPr>
      <w:r w:rsidRPr="00CA1C04">
        <w:rPr>
          <w:sz w:val="28"/>
          <w:szCs w:val="28"/>
        </w:rPr>
        <w:t xml:space="preserve">Количество часов: </w:t>
      </w:r>
    </w:p>
    <w:p w:rsidR="00220EBF" w:rsidRPr="00CA1C04" w:rsidRDefault="00220EBF" w:rsidP="005C0409">
      <w:pPr>
        <w:ind w:left="360"/>
        <w:rPr>
          <w:sz w:val="28"/>
          <w:szCs w:val="28"/>
        </w:rPr>
      </w:pPr>
      <w:r w:rsidRPr="00CA1C04">
        <w:rPr>
          <w:sz w:val="28"/>
          <w:szCs w:val="28"/>
        </w:rPr>
        <w:t xml:space="preserve">в неделю: </w:t>
      </w:r>
      <w:r w:rsidR="0018555C">
        <w:rPr>
          <w:rFonts w:ascii="Monotype Corsiva" w:hAnsi="Monotype Corsiva"/>
          <w:sz w:val="28"/>
          <w:szCs w:val="28"/>
        </w:rPr>
        <w:t>3</w:t>
      </w:r>
      <w:bookmarkStart w:id="0" w:name="_GoBack"/>
      <w:bookmarkEnd w:id="0"/>
    </w:p>
    <w:p w:rsidR="00220EBF" w:rsidRPr="00CA1C04" w:rsidRDefault="00220EBF" w:rsidP="00CA1C04">
      <w:pPr>
        <w:rPr>
          <w:sz w:val="28"/>
          <w:szCs w:val="28"/>
        </w:rPr>
      </w:pPr>
      <w:r w:rsidRPr="00CA1C04">
        <w:rPr>
          <w:sz w:val="28"/>
          <w:szCs w:val="28"/>
        </w:rPr>
        <w:t>Плановых контрольных уроков:</w:t>
      </w:r>
    </w:p>
    <w:p w:rsidR="00220EBF" w:rsidRPr="002E6760" w:rsidRDefault="00220EBF" w:rsidP="00CA1C04">
      <w:pPr>
        <w:rPr>
          <w:sz w:val="28"/>
          <w:szCs w:val="28"/>
        </w:rPr>
      </w:pPr>
      <w:r w:rsidRPr="002E6760">
        <w:rPr>
          <w:sz w:val="28"/>
          <w:szCs w:val="28"/>
        </w:rPr>
        <w:t xml:space="preserve"> </w:t>
      </w:r>
      <w:r w:rsidRPr="00CA1C04">
        <w:rPr>
          <w:sz w:val="28"/>
          <w:szCs w:val="28"/>
          <w:lang w:val="en-US"/>
        </w:rPr>
        <w:t>I</w:t>
      </w:r>
      <w:r w:rsidRPr="002E6760">
        <w:rPr>
          <w:sz w:val="28"/>
          <w:szCs w:val="28"/>
        </w:rPr>
        <w:t xml:space="preserve"> </w:t>
      </w:r>
      <w:proofErr w:type="gramStart"/>
      <w:r w:rsidRPr="00CA1C04">
        <w:rPr>
          <w:sz w:val="28"/>
          <w:szCs w:val="28"/>
        </w:rPr>
        <w:t>ч</w:t>
      </w:r>
      <w:r w:rsidRPr="002E6760">
        <w:rPr>
          <w:sz w:val="28"/>
          <w:szCs w:val="28"/>
        </w:rPr>
        <w:t xml:space="preserve">  </w:t>
      </w:r>
      <w:r w:rsidR="005C0409" w:rsidRPr="002E6760">
        <w:rPr>
          <w:rFonts w:ascii="Monotype Corsiva" w:hAnsi="Monotype Corsiva"/>
          <w:sz w:val="28"/>
          <w:szCs w:val="28"/>
        </w:rPr>
        <w:t>1</w:t>
      </w:r>
      <w:proofErr w:type="gramEnd"/>
    </w:p>
    <w:p w:rsidR="00220EBF" w:rsidRPr="002E6760" w:rsidRDefault="00220EBF" w:rsidP="00CA1C04">
      <w:pPr>
        <w:rPr>
          <w:sz w:val="28"/>
          <w:szCs w:val="28"/>
        </w:rPr>
      </w:pPr>
      <w:r w:rsidRPr="002E6760">
        <w:rPr>
          <w:sz w:val="28"/>
          <w:szCs w:val="28"/>
        </w:rPr>
        <w:t xml:space="preserve"> </w:t>
      </w:r>
      <w:r w:rsidRPr="00CA1C04">
        <w:rPr>
          <w:sz w:val="28"/>
          <w:szCs w:val="28"/>
          <w:lang w:val="en-US"/>
        </w:rPr>
        <w:t>II</w:t>
      </w:r>
      <w:r w:rsidRPr="002E6760">
        <w:rPr>
          <w:sz w:val="28"/>
          <w:szCs w:val="28"/>
        </w:rPr>
        <w:t xml:space="preserve"> </w:t>
      </w:r>
      <w:r w:rsidRPr="00CA1C04">
        <w:rPr>
          <w:sz w:val="28"/>
          <w:szCs w:val="28"/>
        </w:rPr>
        <w:t>ч</w:t>
      </w:r>
      <w:r w:rsidRPr="002E6760">
        <w:rPr>
          <w:sz w:val="28"/>
          <w:szCs w:val="28"/>
        </w:rPr>
        <w:t xml:space="preserve"> </w:t>
      </w:r>
      <w:r w:rsidR="005C0409" w:rsidRPr="002E6760">
        <w:rPr>
          <w:rFonts w:ascii="Monotype Corsiva" w:hAnsi="Monotype Corsiva"/>
          <w:sz w:val="28"/>
          <w:szCs w:val="28"/>
        </w:rPr>
        <w:t>2</w:t>
      </w:r>
    </w:p>
    <w:p w:rsidR="00220EBF" w:rsidRPr="005C0409" w:rsidRDefault="00220EBF" w:rsidP="00CA1C04">
      <w:pPr>
        <w:rPr>
          <w:rFonts w:ascii="Monotype Corsiva" w:hAnsi="Monotype Corsiva"/>
          <w:sz w:val="28"/>
          <w:szCs w:val="28"/>
        </w:rPr>
      </w:pPr>
      <w:r w:rsidRPr="005C0409">
        <w:rPr>
          <w:sz w:val="28"/>
          <w:szCs w:val="28"/>
        </w:rPr>
        <w:t xml:space="preserve"> </w:t>
      </w:r>
      <w:r w:rsidRPr="00CA1C04">
        <w:rPr>
          <w:sz w:val="28"/>
          <w:szCs w:val="28"/>
          <w:lang w:val="en-US"/>
        </w:rPr>
        <w:t>III</w:t>
      </w:r>
      <w:r w:rsidRPr="005C0409">
        <w:rPr>
          <w:sz w:val="28"/>
          <w:szCs w:val="28"/>
        </w:rPr>
        <w:t xml:space="preserve"> </w:t>
      </w:r>
      <w:r w:rsidRPr="00CA1C04">
        <w:rPr>
          <w:sz w:val="28"/>
          <w:szCs w:val="28"/>
        </w:rPr>
        <w:t>ч</w:t>
      </w:r>
      <w:r w:rsidRPr="005C0409">
        <w:rPr>
          <w:sz w:val="28"/>
          <w:szCs w:val="28"/>
        </w:rPr>
        <w:t xml:space="preserve"> </w:t>
      </w:r>
      <w:r w:rsidR="005C0409">
        <w:rPr>
          <w:sz w:val="28"/>
          <w:szCs w:val="28"/>
        </w:rPr>
        <w:t>2</w:t>
      </w:r>
    </w:p>
    <w:p w:rsidR="00220EBF" w:rsidRPr="005C0409" w:rsidRDefault="00220EBF" w:rsidP="00CA1C04">
      <w:pPr>
        <w:rPr>
          <w:rFonts w:ascii="Monotype Corsiva" w:hAnsi="Monotype Corsiva"/>
          <w:sz w:val="28"/>
          <w:szCs w:val="28"/>
        </w:rPr>
      </w:pPr>
      <w:r w:rsidRPr="005C0409">
        <w:rPr>
          <w:sz w:val="28"/>
          <w:szCs w:val="28"/>
        </w:rPr>
        <w:t xml:space="preserve"> </w:t>
      </w:r>
      <w:r w:rsidRPr="00CA1C04">
        <w:rPr>
          <w:sz w:val="28"/>
          <w:szCs w:val="28"/>
          <w:lang w:val="en-US"/>
        </w:rPr>
        <w:t>IV</w:t>
      </w:r>
      <w:r w:rsidRPr="005C0409">
        <w:rPr>
          <w:sz w:val="28"/>
          <w:szCs w:val="28"/>
        </w:rPr>
        <w:t xml:space="preserve"> </w:t>
      </w:r>
      <w:r w:rsidRPr="00CA1C04">
        <w:rPr>
          <w:sz w:val="28"/>
          <w:szCs w:val="28"/>
        </w:rPr>
        <w:t>ч</w:t>
      </w:r>
      <w:r w:rsidRPr="005C0409">
        <w:rPr>
          <w:sz w:val="28"/>
          <w:szCs w:val="28"/>
        </w:rPr>
        <w:t xml:space="preserve"> </w:t>
      </w:r>
      <w:r w:rsidR="005C0409">
        <w:rPr>
          <w:sz w:val="28"/>
          <w:szCs w:val="28"/>
        </w:rPr>
        <w:t>2</w:t>
      </w:r>
    </w:p>
    <w:p w:rsidR="00220EBF" w:rsidRPr="00CA1C04" w:rsidRDefault="00220EBF" w:rsidP="00CA1C04">
      <w:pPr>
        <w:rPr>
          <w:rFonts w:ascii="Monotype Corsiva" w:hAnsi="Monotype Corsiva"/>
          <w:sz w:val="28"/>
          <w:szCs w:val="28"/>
        </w:rPr>
      </w:pPr>
      <w:r w:rsidRPr="00CA1C04">
        <w:rPr>
          <w:sz w:val="28"/>
          <w:szCs w:val="28"/>
        </w:rPr>
        <w:t xml:space="preserve">Итого: </w:t>
      </w:r>
      <w:r w:rsidR="005C0409">
        <w:rPr>
          <w:sz w:val="28"/>
          <w:szCs w:val="28"/>
        </w:rPr>
        <w:t>7</w:t>
      </w:r>
    </w:p>
    <w:p w:rsidR="002E6760" w:rsidRDefault="002E6760" w:rsidP="002E6760">
      <w:pPr>
        <w:rPr>
          <w:rFonts w:ascii="Monotype Corsiva" w:hAnsi="Monotype Corsiva"/>
          <w:sz w:val="28"/>
          <w:szCs w:val="28"/>
        </w:rPr>
      </w:pPr>
    </w:p>
    <w:p w:rsidR="00220EBF" w:rsidRPr="00BD78E1" w:rsidRDefault="00220EBF" w:rsidP="002E6760">
      <w:pPr>
        <w:ind w:left="5664" w:firstLine="708"/>
        <w:rPr>
          <w:b/>
          <w:sz w:val="28"/>
          <w:szCs w:val="28"/>
        </w:rPr>
      </w:pPr>
      <w:r w:rsidRPr="00BD78E1">
        <w:rPr>
          <w:b/>
          <w:sz w:val="28"/>
          <w:szCs w:val="28"/>
        </w:rPr>
        <w:t>Пояснительная записка</w:t>
      </w:r>
    </w:p>
    <w:p w:rsidR="00220EBF" w:rsidRPr="00207E71" w:rsidRDefault="00220EBF" w:rsidP="00BD78E1">
      <w:pPr>
        <w:jc w:val="center"/>
        <w:rPr>
          <w:b/>
          <w:sz w:val="26"/>
          <w:szCs w:val="26"/>
        </w:rPr>
      </w:pPr>
    </w:p>
    <w:p w:rsidR="00220EBF" w:rsidRPr="007611DF" w:rsidRDefault="00220EBF" w:rsidP="00BD78E1">
      <w:pPr>
        <w:ind w:firstLine="540"/>
        <w:jc w:val="both"/>
      </w:pPr>
      <w:r w:rsidRPr="007611DF">
        <w:t xml:space="preserve">Целью изучения алгебры в 7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основы информатики и вычислительной техники, и др.); формирование первичных представлений о буквенном исчислении, простейших преобразованиях буквенных выражений; усвоение аппарата уравнений и неравенств как средства математического моделирования прикладных задач; развивать умения, связанные с работой на координатной плоскости, познакомить с графиками функций </w:t>
      </w:r>
      <w:r w:rsidRPr="007611DF">
        <w:rPr>
          <w:i/>
          <w:lang w:val="en-US"/>
        </w:rPr>
        <w:t>y</w:t>
      </w:r>
      <w:r w:rsidRPr="007611DF">
        <w:rPr>
          <w:i/>
        </w:rPr>
        <w:t xml:space="preserve"> = </w:t>
      </w:r>
      <w:r w:rsidRPr="007611DF">
        <w:rPr>
          <w:i/>
          <w:lang w:val="en-US"/>
        </w:rPr>
        <w:t>x</w:t>
      </w:r>
      <w:r w:rsidRPr="007611DF">
        <w:rPr>
          <w:i/>
        </w:rPr>
        <w:t xml:space="preserve">, у = - </w:t>
      </w:r>
      <w:r w:rsidRPr="007611DF">
        <w:rPr>
          <w:i/>
          <w:lang w:val="en-US"/>
        </w:rPr>
        <w:t>x</w:t>
      </w:r>
      <w:r w:rsidRPr="007611DF">
        <w:rPr>
          <w:i/>
        </w:rPr>
        <w:t xml:space="preserve">, </w:t>
      </w:r>
      <w:r w:rsidRPr="007611DF">
        <w:rPr>
          <w:i/>
          <w:lang w:val="en-US"/>
        </w:rPr>
        <w:t>y</w:t>
      </w:r>
      <w:r w:rsidRPr="007611DF">
        <w:rPr>
          <w:i/>
        </w:rPr>
        <w:t xml:space="preserve"> = |</w:t>
      </w:r>
      <w:r w:rsidRPr="007611DF">
        <w:rPr>
          <w:i/>
          <w:lang w:val="en-US"/>
        </w:rPr>
        <w:t>x</w:t>
      </w:r>
      <w:r w:rsidRPr="007611DF">
        <w:rPr>
          <w:i/>
        </w:rPr>
        <w:t xml:space="preserve">|, </w:t>
      </w:r>
      <w:r w:rsidRPr="007611DF">
        <w:rPr>
          <w:i/>
          <w:lang w:val="en-US"/>
        </w:rPr>
        <w:t>y</w:t>
      </w:r>
      <w:r w:rsidRPr="007611DF">
        <w:rPr>
          <w:i/>
        </w:rPr>
        <w:t xml:space="preserve"> = </w:t>
      </w:r>
      <w:r w:rsidRPr="007611DF">
        <w:rPr>
          <w:i/>
          <w:lang w:val="en-US"/>
        </w:rPr>
        <w:t>x</w:t>
      </w:r>
      <w:r w:rsidRPr="007611DF">
        <w:rPr>
          <w:i/>
          <w:vertAlign w:val="superscript"/>
        </w:rPr>
        <w:t>2</w:t>
      </w:r>
      <w:r w:rsidRPr="007611DF">
        <w:rPr>
          <w:i/>
        </w:rPr>
        <w:t xml:space="preserve">, </w:t>
      </w:r>
      <w:r w:rsidRPr="007611DF">
        <w:rPr>
          <w:i/>
          <w:lang w:val="en-US"/>
        </w:rPr>
        <w:t>y</w:t>
      </w:r>
      <w:r w:rsidRPr="007611DF">
        <w:rPr>
          <w:i/>
        </w:rPr>
        <w:t xml:space="preserve"> = </w:t>
      </w:r>
      <w:r w:rsidRPr="007611DF">
        <w:rPr>
          <w:i/>
          <w:lang w:val="en-US"/>
        </w:rPr>
        <w:t>x</w:t>
      </w:r>
      <w:r w:rsidRPr="007611DF">
        <w:rPr>
          <w:i/>
          <w:vertAlign w:val="superscript"/>
        </w:rPr>
        <w:t>3</w:t>
      </w:r>
      <w:r w:rsidRPr="007611DF">
        <w:t>; выработать умение выполнять действия со степенями с натуральным показателем, с многочленами с применением формул сокращенного умножения; познакомить со статистическими характеристиками.</w:t>
      </w:r>
    </w:p>
    <w:p w:rsidR="00220EBF" w:rsidRPr="007611DF" w:rsidRDefault="00220EBF" w:rsidP="00BD78E1">
      <w:pPr>
        <w:ind w:firstLine="540"/>
        <w:jc w:val="both"/>
      </w:pPr>
      <w:r w:rsidRPr="007611DF"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220EBF" w:rsidRPr="007611DF" w:rsidRDefault="00220EBF" w:rsidP="00BD78E1">
      <w:pPr>
        <w:ind w:firstLine="540"/>
        <w:jc w:val="both"/>
      </w:pPr>
    </w:p>
    <w:p w:rsidR="00220EBF" w:rsidRPr="000632A4" w:rsidRDefault="00220EBF" w:rsidP="00BD78E1">
      <w:pPr>
        <w:ind w:left="1134" w:hanging="1134"/>
        <w:rPr>
          <w:b/>
          <w:sz w:val="20"/>
          <w:szCs w:val="20"/>
        </w:rPr>
      </w:pPr>
    </w:p>
    <w:p w:rsidR="00AE0ACF" w:rsidRDefault="00AE0AC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E0ACF" w:rsidRDefault="00AE0AC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E0ACF" w:rsidRDefault="00AE0AC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E0ACF" w:rsidRDefault="00AE0AC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  <w:r w:rsidRPr="000632A4">
        <w:rPr>
          <w:b/>
          <w:bCs/>
          <w:color w:val="000000"/>
          <w:spacing w:val="-5"/>
          <w:sz w:val="28"/>
          <w:szCs w:val="28"/>
        </w:rPr>
        <w:lastRenderedPageBreak/>
        <w:t xml:space="preserve">Глава </w:t>
      </w:r>
      <w:r w:rsidRPr="000632A4">
        <w:rPr>
          <w:b/>
          <w:bCs/>
          <w:color w:val="000000"/>
          <w:spacing w:val="-5"/>
          <w:sz w:val="28"/>
          <w:szCs w:val="28"/>
          <w:lang w:val="en-US"/>
        </w:rPr>
        <w:t>I</w:t>
      </w: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>Выражения, тождества, уравнения</w:t>
      </w:r>
    </w:p>
    <w:p w:rsidR="00220EBF" w:rsidRPr="007611DF" w:rsidRDefault="00220EBF" w:rsidP="00BD78E1">
      <w:pPr>
        <w:shd w:val="clear" w:color="auto" w:fill="FFFFFF"/>
        <w:spacing w:before="192"/>
        <w:ind w:right="24" w:firstLine="360"/>
        <w:jc w:val="both"/>
      </w:pPr>
      <w:r w:rsidRPr="007611DF">
        <w:rPr>
          <w:color w:val="000000"/>
          <w:spacing w:val="1"/>
        </w:rPr>
        <w:t xml:space="preserve">Данная тема связывает курс математики </w:t>
      </w:r>
      <w:r w:rsidRPr="007611DF">
        <w:rPr>
          <w:color w:val="000000"/>
          <w:spacing w:val="1"/>
          <w:lang w:val="en-US"/>
        </w:rPr>
        <w:t>V</w:t>
      </w:r>
      <w:r w:rsidRPr="007611DF">
        <w:rPr>
          <w:color w:val="000000"/>
          <w:spacing w:val="1"/>
        </w:rPr>
        <w:t>—</w:t>
      </w:r>
      <w:r w:rsidRPr="007611DF">
        <w:rPr>
          <w:color w:val="000000"/>
          <w:spacing w:val="1"/>
          <w:lang w:val="en-US"/>
        </w:rPr>
        <w:t>VI</w:t>
      </w:r>
      <w:r w:rsidRPr="007611DF">
        <w:rPr>
          <w:color w:val="000000"/>
          <w:spacing w:val="1"/>
        </w:rPr>
        <w:t xml:space="preserve"> классов с кур</w:t>
      </w:r>
      <w:r w:rsidRPr="007611DF">
        <w:rPr>
          <w:color w:val="000000"/>
          <w:spacing w:val="1"/>
        </w:rPr>
        <w:softHyphen/>
      </w:r>
      <w:r w:rsidRPr="007611DF">
        <w:rPr>
          <w:color w:val="000000"/>
          <w:spacing w:val="3"/>
        </w:rPr>
        <w:t xml:space="preserve">сом алгебры </w:t>
      </w:r>
      <w:r w:rsidRPr="007611DF">
        <w:rPr>
          <w:color w:val="000000"/>
          <w:spacing w:val="3"/>
          <w:lang w:val="en-US"/>
        </w:rPr>
        <w:t>VII</w:t>
      </w:r>
      <w:r w:rsidRPr="007611DF">
        <w:rPr>
          <w:color w:val="000000"/>
          <w:spacing w:val="3"/>
        </w:rPr>
        <w:t xml:space="preserve"> класса. Изучение темы направлено на закрепле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>ние ранее приобретенных умений выполнять действия с рацио</w:t>
      </w:r>
      <w:r w:rsidRPr="007611DF">
        <w:rPr>
          <w:color w:val="000000"/>
          <w:spacing w:val="4"/>
        </w:rPr>
        <w:softHyphen/>
        <w:t xml:space="preserve">нальными числами, выполнять простейшие преобразования </w:t>
      </w:r>
      <w:r w:rsidRPr="007611DF">
        <w:rPr>
          <w:color w:val="000000"/>
          <w:spacing w:val="3"/>
        </w:rPr>
        <w:t>выражений, решать несложные уравнения, решать текстовые за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>дачи с помощью уравнений, знакомство с некоторыми статистическими характеристиками.</w:t>
      </w:r>
    </w:p>
    <w:p w:rsidR="00220EBF" w:rsidRPr="007611DF" w:rsidRDefault="00220EBF" w:rsidP="00BD78E1">
      <w:pPr>
        <w:shd w:val="clear" w:color="auto" w:fill="FFFFFF"/>
        <w:ind w:right="14" w:firstLine="360"/>
        <w:jc w:val="both"/>
      </w:pPr>
      <w:r w:rsidRPr="007611DF">
        <w:rPr>
          <w:color w:val="000000"/>
          <w:spacing w:val="2"/>
        </w:rPr>
        <w:t>Формирование умений выполнять тождественные преобразо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>вания, решать уравнения с одним неизвестным, применять урав</w:t>
      </w:r>
      <w:r w:rsidRPr="007611DF">
        <w:rPr>
          <w:color w:val="000000"/>
          <w:spacing w:val="3"/>
        </w:rPr>
        <w:softHyphen/>
        <w:t xml:space="preserve">нения к решению текстовых задач распределено по всему курсу </w:t>
      </w:r>
      <w:r w:rsidRPr="007611DF">
        <w:rPr>
          <w:color w:val="000000"/>
          <w:spacing w:val="4"/>
          <w:lang w:val="en-US"/>
        </w:rPr>
        <w:t>VII</w:t>
      </w:r>
      <w:r w:rsidRPr="007611DF">
        <w:rPr>
          <w:color w:val="000000"/>
          <w:spacing w:val="4"/>
        </w:rPr>
        <w:t xml:space="preserve"> класса. В данной теме должны быть систематизированы и </w:t>
      </w:r>
      <w:r w:rsidRPr="007611DF">
        <w:rPr>
          <w:color w:val="000000"/>
          <w:spacing w:val="3"/>
        </w:rPr>
        <w:t xml:space="preserve">обобщены сведения о преобразовании выражений и решении </w:t>
      </w:r>
      <w:r w:rsidRPr="007611DF">
        <w:rPr>
          <w:color w:val="000000"/>
          <w:spacing w:val="2"/>
        </w:rPr>
        <w:t xml:space="preserve">уравнений с одним неизвестным, полученные учащимися в курсе </w:t>
      </w:r>
      <w:r w:rsidRPr="007611DF">
        <w:rPr>
          <w:color w:val="000000"/>
          <w:spacing w:val="4"/>
        </w:rPr>
        <w:t xml:space="preserve">математики </w:t>
      </w:r>
      <w:r w:rsidRPr="007611DF">
        <w:rPr>
          <w:color w:val="000000"/>
          <w:spacing w:val="4"/>
          <w:lang w:val="en-US"/>
        </w:rPr>
        <w:t>V</w:t>
      </w:r>
      <w:r w:rsidRPr="007611DF">
        <w:rPr>
          <w:color w:val="000000"/>
          <w:spacing w:val="4"/>
        </w:rPr>
        <w:t>-</w:t>
      </w:r>
      <w:r w:rsidRPr="007611DF">
        <w:rPr>
          <w:color w:val="000000"/>
          <w:spacing w:val="4"/>
          <w:lang w:val="en-US"/>
        </w:rPr>
        <w:t>VI</w:t>
      </w:r>
      <w:r w:rsidRPr="007611DF">
        <w:rPr>
          <w:color w:val="000000"/>
          <w:spacing w:val="4"/>
        </w:rPr>
        <w:t xml:space="preserve"> классов, акцентировано внимание на употреб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6"/>
        </w:rPr>
        <w:t xml:space="preserve">лении знаков </w:t>
      </w:r>
      <w:proofErr w:type="gramStart"/>
      <w:r w:rsidRPr="007611DF">
        <w:rPr>
          <w:color w:val="000000"/>
          <w:spacing w:val="6"/>
        </w:rPr>
        <w:t>и  записи</w:t>
      </w:r>
      <w:proofErr w:type="gramEnd"/>
      <w:r w:rsidRPr="007611DF">
        <w:rPr>
          <w:color w:val="000000"/>
          <w:spacing w:val="6"/>
        </w:rPr>
        <w:t xml:space="preserve"> и чтении двойных неравенств, поняти</w:t>
      </w:r>
      <w:r w:rsidRPr="007611DF">
        <w:rPr>
          <w:color w:val="000000"/>
          <w:spacing w:val="6"/>
        </w:rPr>
        <w:softHyphen/>
      </w:r>
      <w:r w:rsidRPr="007611DF">
        <w:rPr>
          <w:color w:val="000000"/>
          <w:spacing w:val="1"/>
        </w:rPr>
        <w:t xml:space="preserve">ях «тождество», «тождественное преобразование», «линейное </w:t>
      </w:r>
      <w:r w:rsidRPr="007611DF">
        <w:rPr>
          <w:color w:val="000000"/>
          <w:spacing w:val="3"/>
        </w:rPr>
        <w:t>уравнение с одной переменной», «равносильные уравнения».</w:t>
      </w:r>
    </w:p>
    <w:p w:rsidR="00220EBF" w:rsidRPr="007611DF" w:rsidRDefault="00220EBF" w:rsidP="00BD78E1">
      <w:pPr>
        <w:shd w:val="clear" w:color="auto" w:fill="FFFFFF"/>
        <w:ind w:right="14" w:firstLine="360"/>
        <w:jc w:val="both"/>
        <w:rPr>
          <w:color w:val="000000"/>
          <w:spacing w:val="3"/>
        </w:rPr>
      </w:pPr>
      <w:r w:rsidRPr="007611DF">
        <w:rPr>
          <w:color w:val="000000"/>
          <w:spacing w:val="4"/>
        </w:rPr>
        <w:t>В § 4 данной главы вводятся понятия некоторых статистиче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3"/>
        </w:rPr>
        <w:t>ских характеристик: среднее арифметическое, размах, мода, ме</w:t>
      </w:r>
      <w:r w:rsidRPr="007611DF">
        <w:rPr>
          <w:color w:val="000000"/>
          <w:spacing w:val="3"/>
        </w:rPr>
        <w:softHyphen/>
        <w:t>диана ряда чисел.</w:t>
      </w:r>
    </w:p>
    <w:p w:rsidR="00220EBF" w:rsidRPr="007611DF" w:rsidRDefault="00220EBF" w:rsidP="00BD78E1">
      <w:pPr>
        <w:shd w:val="clear" w:color="auto" w:fill="FFFFFF"/>
        <w:ind w:right="14"/>
        <w:jc w:val="both"/>
        <w:rPr>
          <w:b/>
          <w:bCs/>
          <w:i/>
          <w:color w:val="000000"/>
        </w:rPr>
      </w:pPr>
      <w:r w:rsidRPr="007611DF">
        <w:rPr>
          <w:color w:val="000000"/>
          <w:spacing w:val="3"/>
        </w:rPr>
        <w:t xml:space="preserve">            </w:t>
      </w:r>
      <w:r w:rsidRPr="007611DF">
        <w:rPr>
          <w:b/>
          <w:bCs/>
          <w:i/>
          <w:color w:val="000000"/>
        </w:rPr>
        <w:t>Обязательные результаты обучения</w:t>
      </w:r>
    </w:p>
    <w:p w:rsidR="00220EBF" w:rsidRPr="007611DF" w:rsidRDefault="00220EBF" w:rsidP="00BD78E1">
      <w:pPr>
        <w:shd w:val="clear" w:color="auto" w:fill="FFFFFF"/>
        <w:ind w:right="14" w:firstLine="360"/>
        <w:jc w:val="both"/>
        <w:rPr>
          <w:i/>
        </w:rPr>
      </w:pPr>
      <w:r w:rsidRPr="007611DF">
        <w:rPr>
          <w:bCs/>
          <w:i/>
          <w:color w:val="000000"/>
          <w:spacing w:val="-4"/>
        </w:rPr>
        <w:t>Теория</w:t>
      </w:r>
    </w:p>
    <w:p w:rsidR="00220EBF" w:rsidRPr="007611DF" w:rsidRDefault="00220EBF" w:rsidP="00BD78E1">
      <w:pPr>
        <w:shd w:val="clear" w:color="auto" w:fill="FFFFFF"/>
        <w:ind w:right="10" w:firstLine="360"/>
        <w:jc w:val="both"/>
        <w:rPr>
          <w:color w:val="000000"/>
          <w:spacing w:val="-1"/>
        </w:rPr>
      </w:pPr>
      <w:r w:rsidRPr="007611DF">
        <w:rPr>
          <w:color w:val="000000"/>
          <w:spacing w:val="2"/>
        </w:rPr>
        <w:t xml:space="preserve">Понятие числового выражения, выражения с переменными. </w:t>
      </w:r>
      <w:r w:rsidRPr="007611DF">
        <w:rPr>
          <w:color w:val="000000"/>
          <w:spacing w:val="3"/>
        </w:rPr>
        <w:t xml:space="preserve">Значение числового выражения и выражения с переменными. </w:t>
      </w:r>
      <w:r w:rsidRPr="007611DF">
        <w:rPr>
          <w:color w:val="000000"/>
          <w:spacing w:val="-3"/>
        </w:rPr>
        <w:t>Строгое, нестрогое, двойное неравенство. Основные свойства сложе</w:t>
      </w:r>
      <w:r w:rsidRPr="007611DF">
        <w:rPr>
          <w:color w:val="000000"/>
          <w:spacing w:val="-3"/>
        </w:rPr>
        <w:softHyphen/>
      </w:r>
      <w:r w:rsidRPr="007611DF">
        <w:rPr>
          <w:color w:val="000000"/>
        </w:rPr>
        <w:t>ния и умножения чисел. Тождество, тождественные преобразова</w:t>
      </w:r>
      <w:r w:rsidRPr="007611DF">
        <w:rPr>
          <w:color w:val="000000"/>
        </w:rPr>
        <w:softHyphen/>
      </w:r>
      <w:r w:rsidRPr="007611DF">
        <w:rPr>
          <w:color w:val="000000"/>
          <w:spacing w:val="3"/>
        </w:rPr>
        <w:t xml:space="preserve">ния выражений. Корень уравнения, равносильные уравнения, </w:t>
      </w:r>
      <w:r w:rsidRPr="007611DF">
        <w:rPr>
          <w:color w:val="000000"/>
          <w:spacing w:val="1"/>
        </w:rPr>
        <w:t xml:space="preserve">свойства уравнений. Линейное уравнение с одной переменной. </w:t>
      </w:r>
      <w:r w:rsidRPr="007611DF">
        <w:rPr>
          <w:color w:val="000000"/>
          <w:spacing w:val="-1"/>
        </w:rPr>
        <w:t>Среднее арифметическое, размах, мода, медиана ряда чисел.</w:t>
      </w:r>
    </w:p>
    <w:p w:rsidR="00220EBF" w:rsidRPr="007611DF" w:rsidRDefault="00220EBF" w:rsidP="00BD78E1">
      <w:pPr>
        <w:shd w:val="clear" w:color="auto" w:fill="FFFFFF"/>
        <w:ind w:right="10" w:firstLine="360"/>
        <w:jc w:val="both"/>
        <w:rPr>
          <w:i/>
        </w:rPr>
      </w:pPr>
      <w:r w:rsidRPr="007611DF">
        <w:rPr>
          <w:bCs/>
          <w:i/>
          <w:color w:val="000000"/>
          <w:spacing w:val="-5"/>
        </w:rPr>
        <w:t>Практика</w:t>
      </w:r>
    </w:p>
    <w:p w:rsidR="00220EBF" w:rsidRPr="007611DF" w:rsidRDefault="00220EBF" w:rsidP="00BD78E1">
      <w:pPr>
        <w:shd w:val="clear" w:color="auto" w:fill="FFFFFF"/>
        <w:spacing w:before="5"/>
        <w:ind w:firstLine="360"/>
        <w:jc w:val="both"/>
        <w:rPr>
          <w:color w:val="000000"/>
          <w:spacing w:val="2"/>
        </w:rPr>
      </w:pPr>
      <w:r w:rsidRPr="007611DF">
        <w:rPr>
          <w:color w:val="000000"/>
          <w:spacing w:val="4"/>
        </w:rPr>
        <w:t xml:space="preserve">Повторение: арифметические операции с рациональными </w:t>
      </w:r>
      <w:r w:rsidRPr="007611DF">
        <w:rPr>
          <w:color w:val="000000"/>
          <w:spacing w:val="5"/>
        </w:rPr>
        <w:t>числами, нахождение значений числовых выражений и выраже</w:t>
      </w:r>
      <w:r w:rsidRPr="007611DF">
        <w:rPr>
          <w:color w:val="000000"/>
          <w:spacing w:val="3"/>
        </w:rPr>
        <w:t>ний с переменными. Запись и чтение двойных неравенств. Уп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>рощение и сравнение выражений. Решение уравнений, сводя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1"/>
        </w:rPr>
        <w:t xml:space="preserve">щихся после тождественных преобразований к виду </w:t>
      </w:r>
      <w:r w:rsidRPr="007611DF">
        <w:rPr>
          <w:i/>
          <w:iCs/>
          <w:color w:val="000000"/>
          <w:spacing w:val="1"/>
        </w:rPr>
        <w:t xml:space="preserve">а </w:t>
      </w:r>
      <w:r w:rsidRPr="007611DF">
        <w:rPr>
          <w:b/>
          <w:bCs/>
          <w:color w:val="000000"/>
          <w:spacing w:val="-11"/>
        </w:rPr>
        <w:sym w:font="Symbol" w:char="F0D7"/>
      </w:r>
      <w:r w:rsidRPr="007611DF">
        <w:rPr>
          <w:i/>
          <w:iCs/>
          <w:color w:val="000000"/>
          <w:spacing w:val="1"/>
        </w:rPr>
        <w:t xml:space="preserve"> х = </w:t>
      </w:r>
      <w:r w:rsidRPr="007611DF">
        <w:rPr>
          <w:i/>
          <w:iCs/>
          <w:color w:val="000000"/>
          <w:spacing w:val="1"/>
          <w:lang w:val="en-US"/>
        </w:rPr>
        <w:t>b</w:t>
      </w:r>
      <w:r w:rsidRPr="007611DF">
        <w:rPr>
          <w:i/>
          <w:iCs/>
          <w:color w:val="000000"/>
          <w:spacing w:val="1"/>
        </w:rPr>
        <w:t xml:space="preserve">. </w:t>
      </w:r>
      <w:r w:rsidRPr="007611DF">
        <w:rPr>
          <w:color w:val="000000"/>
          <w:spacing w:val="1"/>
        </w:rPr>
        <w:t>Ре</w:t>
      </w:r>
      <w:r w:rsidRPr="007611DF">
        <w:rPr>
          <w:color w:val="000000"/>
          <w:spacing w:val="1"/>
        </w:rPr>
        <w:softHyphen/>
      </w:r>
      <w:r w:rsidRPr="007611DF">
        <w:rPr>
          <w:color w:val="000000"/>
          <w:spacing w:val="2"/>
        </w:rPr>
        <w:t>шение соответствующих текстовых задач.</w:t>
      </w:r>
    </w:p>
    <w:p w:rsidR="00220EBF" w:rsidRPr="007611DF" w:rsidRDefault="00220EBF" w:rsidP="00BD78E1">
      <w:pPr>
        <w:shd w:val="clear" w:color="auto" w:fill="FFFFFF"/>
        <w:spacing w:before="5"/>
        <w:ind w:firstLine="360"/>
        <w:jc w:val="both"/>
        <w:rPr>
          <w:color w:val="000000"/>
          <w:spacing w:val="3"/>
        </w:rPr>
      </w:pPr>
      <w:r w:rsidRPr="007611DF">
        <w:rPr>
          <w:color w:val="000000"/>
          <w:spacing w:val="2"/>
        </w:rPr>
        <w:t xml:space="preserve"> Нахождение среднего </w:t>
      </w:r>
      <w:r w:rsidRPr="007611DF">
        <w:rPr>
          <w:color w:val="000000"/>
          <w:spacing w:val="3"/>
        </w:rPr>
        <w:t>арифметического, размаха, моды, медианы ряда чисел.</w:t>
      </w:r>
    </w:p>
    <w:p w:rsidR="00220EBF" w:rsidRPr="007611DF" w:rsidRDefault="00220EBF" w:rsidP="00BD78E1">
      <w:pPr>
        <w:shd w:val="clear" w:color="auto" w:fill="FFFFFF"/>
        <w:spacing w:before="5"/>
        <w:ind w:firstLine="360"/>
        <w:jc w:val="both"/>
      </w:pP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-5"/>
          <w:sz w:val="28"/>
          <w:szCs w:val="28"/>
        </w:rPr>
      </w:pPr>
      <w:r w:rsidRPr="000632A4">
        <w:rPr>
          <w:b/>
          <w:bCs/>
          <w:color w:val="000000"/>
          <w:spacing w:val="-5"/>
          <w:sz w:val="28"/>
          <w:szCs w:val="28"/>
        </w:rPr>
        <w:t xml:space="preserve">Глава </w:t>
      </w:r>
      <w:r w:rsidRPr="000632A4">
        <w:rPr>
          <w:b/>
          <w:bCs/>
          <w:color w:val="000000"/>
          <w:spacing w:val="-5"/>
          <w:sz w:val="28"/>
          <w:szCs w:val="28"/>
          <w:lang w:val="en-US"/>
        </w:rPr>
        <w:t>II</w:t>
      </w: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>Функции</w:t>
      </w:r>
    </w:p>
    <w:p w:rsidR="00220EBF" w:rsidRPr="007611DF" w:rsidRDefault="00220EBF" w:rsidP="00BD78E1">
      <w:pPr>
        <w:shd w:val="clear" w:color="auto" w:fill="FFFFFF"/>
        <w:spacing w:before="96"/>
        <w:ind w:right="134" w:firstLine="360"/>
        <w:jc w:val="both"/>
      </w:pPr>
      <w:r w:rsidRPr="007611DF">
        <w:rPr>
          <w:color w:val="000000"/>
          <w:spacing w:val="3"/>
        </w:rPr>
        <w:t>Данная тема является начальным этапом в обеспечении сис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>тематической функциональной подготовки учащихся. Здесь вво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 xml:space="preserve">дятся понятия «функция», «аргумент», «область определения </w:t>
      </w:r>
      <w:r w:rsidRPr="007611DF">
        <w:rPr>
          <w:color w:val="000000"/>
          <w:spacing w:val="5"/>
        </w:rPr>
        <w:t>функции», «график функции». Функция трактуется как зависи</w:t>
      </w:r>
      <w:r w:rsidRPr="007611DF">
        <w:rPr>
          <w:color w:val="000000"/>
          <w:spacing w:val="5"/>
        </w:rPr>
        <w:softHyphen/>
      </w:r>
      <w:r w:rsidRPr="007611DF">
        <w:rPr>
          <w:color w:val="000000"/>
          <w:spacing w:val="1"/>
        </w:rPr>
        <w:t xml:space="preserve">мость одной переменной от другой. Учащиеся получают первое </w:t>
      </w:r>
      <w:r w:rsidRPr="007611DF">
        <w:rPr>
          <w:color w:val="000000"/>
          <w:spacing w:val="2"/>
        </w:rPr>
        <w:t>представление о способах задания функции.</w:t>
      </w:r>
    </w:p>
    <w:p w:rsidR="00220EBF" w:rsidRPr="007611DF" w:rsidRDefault="00220EBF" w:rsidP="00BD78E1">
      <w:pPr>
        <w:shd w:val="clear" w:color="auto" w:fill="FFFFFF"/>
        <w:ind w:left="14" w:right="130" w:firstLine="360"/>
        <w:jc w:val="both"/>
      </w:pPr>
      <w:r w:rsidRPr="007611DF">
        <w:rPr>
          <w:color w:val="000000"/>
          <w:spacing w:val="3"/>
        </w:rPr>
        <w:t>В данной теме начинается работа по формированию у уча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>щихся умения находить по формуле значение функции по из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3"/>
        </w:rPr>
        <w:t>вестному значению аргумента, выполнять то же задание по гра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1"/>
        </w:rPr>
        <w:t>фику и решать обратную задачу по формуле и по графику.</w:t>
      </w:r>
    </w:p>
    <w:p w:rsidR="00220EBF" w:rsidRPr="007611DF" w:rsidRDefault="00220EBF" w:rsidP="00BD78E1">
      <w:pPr>
        <w:shd w:val="clear" w:color="auto" w:fill="FFFFFF"/>
        <w:ind w:left="24" w:right="101" w:firstLine="360"/>
        <w:jc w:val="both"/>
      </w:pPr>
      <w:r w:rsidRPr="007611DF">
        <w:rPr>
          <w:color w:val="000000"/>
          <w:spacing w:val="7"/>
        </w:rPr>
        <w:lastRenderedPageBreak/>
        <w:t xml:space="preserve">Функциональные понятия получают свою конкретизацию </w:t>
      </w:r>
      <w:r w:rsidRPr="007611DF">
        <w:rPr>
          <w:color w:val="000000"/>
          <w:spacing w:val="3"/>
        </w:rPr>
        <w:t xml:space="preserve">при изучении линейной функции и ее частного вида — прямой </w:t>
      </w:r>
      <w:r w:rsidRPr="007611DF">
        <w:rPr>
          <w:color w:val="000000"/>
          <w:spacing w:val="5"/>
        </w:rPr>
        <w:t xml:space="preserve">пропорциональной зависимости. Учащиеся должны понимать, </w:t>
      </w:r>
      <w:r w:rsidRPr="007611DF">
        <w:rPr>
          <w:color w:val="000000"/>
          <w:spacing w:val="4"/>
        </w:rPr>
        <w:t xml:space="preserve">как влияет знак коэффициента </w:t>
      </w:r>
      <w:r w:rsidRPr="007611DF">
        <w:rPr>
          <w:i/>
          <w:iCs/>
          <w:color w:val="000000"/>
          <w:spacing w:val="4"/>
          <w:lang w:val="en-US"/>
        </w:rPr>
        <w:t>k</w:t>
      </w:r>
      <w:r w:rsidRPr="007611DF">
        <w:rPr>
          <w:i/>
          <w:iCs/>
          <w:color w:val="000000"/>
          <w:spacing w:val="4"/>
        </w:rPr>
        <w:t xml:space="preserve"> </w:t>
      </w:r>
      <w:r w:rsidRPr="007611DF">
        <w:rPr>
          <w:color w:val="000000"/>
          <w:spacing w:val="4"/>
        </w:rPr>
        <w:t>на расположение в координат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2"/>
        </w:rPr>
        <w:t xml:space="preserve">ной плоскости графика функции </w:t>
      </w:r>
      <w:r w:rsidRPr="007611DF">
        <w:rPr>
          <w:i/>
          <w:iCs/>
          <w:color w:val="000000"/>
          <w:spacing w:val="2"/>
        </w:rPr>
        <w:t xml:space="preserve">у </w:t>
      </w:r>
      <w:r w:rsidRPr="007611DF">
        <w:rPr>
          <w:color w:val="000000"/>
          <w:spacing w:val="2"/>
        </w:rPr>
        <w:t xml:space="preserve">= </w:t>
      </w:r>
      <w:proofErr w:type="spellStart"/>
      <w:r w:rsidRPr="007611DF">
        <w:rPr>
          <w:i/>
          <w:iCs/>
          <w:color w:val="000000"/>
          <w:spacing w:val="2"/>
          <w:lang w:val="en-US"/>
        </w:rPr>
        <w:t>kx</w:t>
      </w:r>
      <w:proofErr w:type="spellEnd"/>
      <w:r w:rsidRPr="007611DF">
        <w:rPr>
          <w:i/>
          <w:iCs/>
          <w:color w:val="000000"/>
          <w:spacing w:val="2"/>
        </w:rPr>
        <w:t xml:space="preserve">, </w:t>
      </w:r>
      <w:r w:rsidRPr="007611DF">
        <w:rPr>
          <w:color w:val="000000"/>
          <w:spacing w:val="2"/>
        </w:rPr>
        <w:t xml:space="preserve">где </w:t>
      </w:r>
      <w:r w:rsidRPr="007611DF">
        <w:rPr>
          <w:i/>
          <w:iCs/>
          <w:color w:val="000000"/>
          <w:spacing w:val="4"/>
          <w:lang w:val="en-US"/>
        </w:rPr>
        <w:t>k</w:t>
      </w:r>
      <w:r w:rsidRPr="007611DF">
        <w:rPr>
          <w:i/>
          <w:iCs/>
          <w:color w:val="000000"/>
          <w:spacing w:val="2"/>
        </w:rPr>
        <w:t xml:space="preserve"> = </w:t>
      </w:r>
      <w:r w:rsidRPr="007611DF">
        <w:rPr>
          <w:color w:val="000000"/>
          <w:spacing w:val="2"/>
        </w:rPr>
        <w:t xml:space="preserve">0, как зависит от </w:t>
      </w:r>
      <w:r w:rsidRPr="007611DF">
        <w:rPr>
          <w:color w:val="000000"/>
          <w:spacing w:val="3"/>
        </w:rPr>
        <w:t xml:space="preserve">значений </w:t>
      </w:r>
      <w:r w:rsidRPr="007611DF">
        <w:rPr>
          <w:i/>
          <w:iCs/>
          <w:color w:val="000000"/>
          <w:spacing w:val="3"/>
          <w:lang w:val="en-US"/>
        </w:rPr>
        <w:t>k</w:t>
      </w:r>
      <w:r w:rsidRPr="007611DF">
        <w:rPr>
          <w:i/>
          <w:iCs/>
          <w:color w:val="000000"/>
          <w:spacing w:val="3"/>
        </w:rPr>
        <w:t xml:space="preserve"> </w:t>
      </w:r>
      <w:r w:rsidRPr="007611DF">
        <w:rPr>
          <w:color w:val="000000"/>
          <w:spacing w:val="3"/>
        </w:rPr>
        <w:t xml:space="preserve">и </w:t>
      </w:r>
      <w:r w:rsidRPr="007611DF">
        <w:rPr>
          <w:i/>
          <w:iCs/>
          <w:color w:val="000000"/>
          <w:spacing w:val="3"/>
        </w:rPr>
        <w:t xml:space="preserve">Ь </w:t>
      </w:r>
      <w:r w:rsidRPr="007611DF">
        <w:rPr>
          <w:color w:val="000000"/>
          <w:spacing w:val="3"/>
        </w:rPr>
        <w:t xml:space="preserve">взаимное расположение графиков двух функций </w:t>
      </w:r>
      <w:r w:rsidRPr="007611DF">
        <w:rPr>
          <w:color w:val="000000"/>
          <w:spacing w:val="-2"/>
        </w:rPr>
        <w:t xml:space="preserve">вида </w:t>
      </w:r>
      <w:r w:rsidRPr="007611DF">
        <w:rPr>
          <w:i/>
          <w:iCs/>
          <w:color w:val="000000"/>
          <w:spacing w:val="-2"/>
        </w:rPr>
        <w:t xml:space="preserve">у </w:t>
      </w:r>
      <w:r w:rsidRPr="007611DF">
        <w:rPr>
          <w:color w:val="000000"/>
          <w:spacing w:val="-2"/>
        </w:rPr>
        <w:t xml:space="preserve">= </w:t>
      </w:r>
      <w:proofErr w:type="spellStart"/>
      <w:r w:rsidRPr="007611DF">
        <w:rPr>
          <w:i/>
          <w:iCs/>
          <w:color w:val="000000"/>
          <w:spacing w:val="-2"/>
          <w:lang w:val="en-US"/>
        </w:rPr>
        <w:t>kx</w:t>
      </w:r>
      <w:proofErr w:type="spellEnd"/>
      <w:r w:rsidRPr="007611DF">
        <w:rPr>
          <w:i/>
          <w:iCs/>
          <w:color w:val="000000"/>
          <w:spacing w:val="-2"/>
        </w:rPr>
        <w:t xml:space="preserve"> + </w:t>
      </w:r>
      <w:r w:rsidRPr="007611DF">
        <w:rPr>
          <w:i/>
          <w:iCs/>
          <w:color w:val="000000"/>
          <w:spacing w:val="-2"/>
          <w:lang w:val="en-US"/>
        </w:rPr>
        <w:t>b</w:t>
      </w:r>
      <w:r w:rsidRPr="007611DF">
        <w:rPr>
          <w:i/>
          <w:iCs/>
          <w:color w:val="000000"/>
          <w:spacing w:val="-2"/>
        </w:rPr>
        <w:t>.</w:t>
      </w:r>
    </w:p>
    <w:p w:rsidR="00220EBF" w:rsidRPr="007611DF" w:rsidRDefault="00220EBF" w:rsidP="00BD78E1">
      <w:pPr>
        <w:shd w:val="clear" w:color="auto" w:fill="FFFFFF"/>
        <w:ind w:left="43" w:right="86" w:firstLine="360"/>
        <w:jc w:val="both"/>
      </w:pPr>
      <w:r w:rsidRPr="007611DF">
        <w:rPr>
          <w:color w:val="000000"/>
          <w:spacing w:val="4"/>
        </w:rPr>
        <w:t xml:space="preserve">Формирование всех функциональных понятий и выработка </w:t>
      </w:r>
      <w:r w:rsidRPr="007611DF">
        <w:rPr>
          <w:color w:val="000000"/>
          <w:spacing w:val="3"/>
        </w:rPr>
        <w:t>соответствующих навыков, а также изучение конкретных функ</w:t>
      </w:r>
      <w:r w:rsidRPr="007611DF">
        <w:rPr>
          <w:color w:val="000000"/>
          <w:spacing w:val="3"/>
        </w:rPr>
        <w:softHyphen/>
        <w:t>ций сопровождается рассмотрением примеров реальных зависи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>мостей между величинами, что способствует усилению приклад</w:t>
      </w:r>
      <w:r w:rsidRPr="007611DF">
        <w:rPr>
          <w:color w:val="000000"/>
          <w:spacing w:val="2"/>
        </w:rPr>
        <w:softHyphen/>
        <w:t>ной направленности курса алгебры.</w:t>
      </w:r>
    </w:p>
    <w:p w:rsidR="00220EBF" w:rsidRPr="007611DF" w:rsidRDefault="00220EBF" w:rsidP="00BD78E1">
      <w:pPr>
        <w:shd w:val="clear" w:color="auto" w:fill="FFFFFF"/>
        <w:spacing w:before="269"/>
        <w:ind w:firstLine="360"/>
        <w:rPr>
          <w:i/>
        </w:rPr>
      </w:pPr>
      <w:r w:rsidRPr="007611DF">
        <w:rPr>
          <w:b/>
          <w:bCs/>
          <w:i/>
          <w:color w:val="000000"/>
        </w:rPr>
        <w:t>Обязательные результаты обучения</w:t>
      </w:r>
      <w:r w:rsidRPr="007611DF">
        <w:rPr>
          <w:b/>
          <w:bCs/>
          <w:i/>
          <w:color w:val="000000"/>
        </w:rPr>
        <w:br/>
        <w:t xml:space="preserve">     </w:t>
      </w:r>
      <w:r w:rsidRPr="007611DF">
        <w:rPr>
          <w:bCs/>
          <w:i/>
          <w:color w:val="000000"/>
          <w:spacing w:val="4"/>
        </w:rPr>
        <w:t>Теория</w:t>
      </w:r>
    </w:p>
    <w:p w:rsidR="00220EBF" w:rsidRPr="007611DF" w:rsidRDefault="00220EBF" w:rsidP="00BD78E1">
      <w:pPr>
        <w:shd w:val="clear" w:color="auto" w:fill="FFFFFF"/>
        <w:ind w:left="72" w:firstLine="360"/>
        <w:rPr>
          <w:color w:val="000000"/>
          <w:spacing w:val="2"/>
        </w:rPr>
      </w:pPr>
      <w:r w:rsidRPr="007611DF">
        <w:rPr>
          <w:color w:val="000000"/>
          <w:spacing w:val="9"/>
        </w:rPr>
        <w:t xml:space="preserve">Понятие функции. Область определения функции. График' </w:t>
      </w:r>
      <w:r w:rsidRPr="007611DF">
        <w:rPr>
          <w:color w:val="000000"/>
          <w:spacing w:val="5"/>
        </w:rPr>
        <w:t xml:space="preserve">функции. Линейная функция, ее график, геометрический смысл </w:t>
      </w:r>
      <w:r w:rsidRPr="007611DF">
        <w:rPr>
          <w:color w:val="000000"/>
          <w:spacing w:val="3"/>
        </w:rPr>
        <w:t xml:space="preserve">коэффициентов.   </w:t>
      </w:r>
      <w:proofErr w:type="gramStart"/>
      <w:r w:rsidRPr="007611DF">
        <w:rPr>
          <w:color w:val="000000"/>
          <w:spacing w:val="3"/>
        </w:rPr>
        <w:t>Функция,  описывающая</w:t>
      </w:r>
      <w:proofErr w:type="gramEnd"/>
      <w:r w:rsidRPr="007611DF">
        <w:rPr>
          <w:color w:val="000000"/>
          <w:spacing w:val="3"/>
        </w:rPr>
        <w:t xml:space="preserve">  прямую  пропорцио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>нальную зависимость, ее график. Примеры графических зависи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2"/>
        </w:rPr>
        <w:t>мостей, отражающие реальные процессы.</w:t>
      </w:r>
    </w:p>
    <w:p w:rsidR="00220EBF" w:rsidRPr="007611DF" w:rsidRDefault="00220EBF" w:rsidP="00BD78E1">
      <w:pPr>
        <w:shd w:val="clear" w:color="auto" w:fill="FFFFFF"/>
        <w:ind w:left="72" w:firstLine="360"/>
        <w:rPr>
          <w:i/>
        </w:rPr>
      </w:pPr>
      <w:r w:rsidRPr="007611DF">
        <w:rPr>
          <w:bCs/>
          <w:i/>
          <w:color w:val="000000"/>
          <w:spacing w:val="1"/>
        </w:rPr>
        <w:t>Практика</w:t>
      </w:r>
    </w:p>
    <w:p w:rsidR="00220EBF" w:rsidRPr="007611DF" w:rsidRDefault="00220EBF" w:rsidP="007611DF">
      <w:pPr>
        <w:shd w:val="clear" w:color="auto" w:fill="FFFFFF"/>
        <w:spacing w:before="14"/>
        <w:ind w:left="24" w:right="67" w:firstLine="360"/>
        <w:rPr>
          <w:color w:val="000000"/>
          <w:spacing w:val="3"/>
        </w:rPr>
      </w:pPr>
      <w:r w:rsidRPr="007611DF">
        <w:rPr>
          <w:color w:val="000000"/>
          <w:spacing w:val="1"/>
        </w:rPr>
        <w:t xml:space="preserve">Умение находить по формуле и по графику значение функции </w:t>
      </w:r>
      <w:r w:rsidRPr="007611DF">
        <w:rPr>
          <w:color w:val="000000"/>
          <w:spacing w:val="4"/>
        </w:rPr>
        <w:t>по известному значению аргумента и выполнять обратную зада</w:t>
      </w:r>
      <w:r w:rsidRPr="007611DF">
        <w:rPr>
          <w:color w:val="000000"/>
          <w:spacing w:val="2"/>
        </w:rPr>
        <w:t xml:space="preserve">чу. Умение строить график линейной функции и прямой пропорциональности. Умение определять влияние знака коэффициента </w:t>
      </w:r>
      <w:r w:rsidRPr="007611DF">
        <w:rPr>
          <w:i/>
          <w:iCs/>
          <w:color w:val="000000"/>
          <w:spacing w:val="1"/>
          <w:lang w:val="en-US"/>
        </w:rPr>
        <w:t>k</w:t>
      </w:r>
      <w:r w:rsidRPr="007611DF">
        <w:rPr>
          <w:color w:val="000000"/>
          <w:spacing w:val="4"/>
        </w:rPr>
        <w:t xml:space="preserve"> на расположение в координатной плоскости графика функции </w:t>
      </w:r>
      <w:r w:rsidRPr="007611DF">
        <w:rPr>
          <w:i/>
          <w:iCs/>
          <w:color w:val="000000"/>
          <w:spacing w:val="1"/>
        </w:rPr>
        <w:t xml:space="preserve">у = </w:t>
      </w:r>
      <w:proofErr w:type="spellStart"/>
      <w:r w:rsidRPr="007611DF">
        <w:rPr>
          <w:i/>
          <w:iCs/>
          <w:color w:val="000000"/>
          <w:spacing w:val="1"/>
          <w:lang w:val="en-US"/>
        </w:rPr>
        <w:t>kx</w:t>
      </w:r>
      <w:proofErr w:type="spellEnd"/>
      <w:r w:rsidRPr="007611DF">
        <w:rPr>
          <w:i/>
          <w:iCs/>
          <w:color w:val="000000"/>
          <w:spacing w:val="1"/>
        </w:rPr>
        <w:t xml:space="preserve">, </w:t>
      </w:r>
      <w:r w:rsidRPr="007611DF">
        <w:rPr>
          <w:i/>
          <w:iCs/>
          <w:color w:val="000000"/>
          <w:spacing w:val="1"/>
          <w:lang w:val="en-US"/>
        </w:rPr>
        <w:t>k</w:t>
      </w:r>
      <w:r w:rsidRPr="007611DF">
        <w:rPr>
          <w:i/>
          <w:iCs/>
          <w:color w:val="000000"/>
          <w:spacing w:val="1"/>
        </w:rPr>
        <w:t xml:space="preserve"> </w:t>
      </w:r>
      <w:r w:rsidRPr="007611DF">
        <w:rPr>
          <w:color w:val="000000"/>
          <w:spacing w:val="1"/>
        </w:rPr>
        <w:t>= 0. Умение определять взаимное расположение графи</w:t>
      </w:r>
      <w:r w:rsidRPr="007611DF">
        <w:rPr>
          <w:color w:val="000000"/>
          <w:spacing w:val="1"/>
        </w:rPr>
        <w:softHyphen/>
      </w:r>
      <w:r w:rsidRPr="007611DF">
        <w:rPr>
          <w:color w:val="000000"/>
          <w:spacing w:val="2"/>
        </w:rPr>
        <w:t xml:space="preserve">ков двух функций вида </w:t>
      </w:r>
      <w:r w:rsidRPr="007611DF">
        <w:rPr>
          <w:i/>
          <w:iCs/>
          <w:color w:val="000000"/>
          <w:spacing w:val="2"/>
        </w:rPr>
        <w:t xml:space="preserve">у </w:t>
      </w:r>
      <w:r w:rsidRPr="007611DF">
        <w:rPr>
          <w:color w:val="000000"/>
          <w:spacing w:val="2"/>
        </w:rPr>
        <w:t xml:space="preserve">= </w:t>
      </w:r>
      <w:proofErr w:type="spellStart"/>
      <w:r w:rsidRPr="007611DF">
        <w:rPr>
          <w:i/>
          <w:iCs/>
          <w:color w:val="000000"/>
          <w:spacing w:val="2"/>
          <w:lang w:val="en-US"/>
        </w:rPr>
        <w:t>kx</w:t>
      </w:r>
      <w:proofErr w:type="spellEnd"/>
      <w:r w:rsidRPr="007611DF">
        <w:rPr>
          <w:i/>
          <w:iCs/>
          <w:color w:val="000000"/>
          <w:spacing w:val="2"/>
        </w:rPr>
        <w:t xml:space="preserve"> + </w:t>
      </w:r>
      <w:r w:rsidRPr="007611DF">
        <w:rPr>
          <w:i/>
          <w:iCs/>
          <w:color w:val="000000"/>
          <w:spacing w:val="2"/>
          <w:lang w:val="en-US"/>
        </w:rPr>
        <w:t>b</w:t>
      </w:r>
      <w:r w:rsidRPr="007611DF">
        <w:rPr>
          <w:i/>
          <w:iCs/>
          <w:color w:val="000000"/>
          <w:spacing w:val="2"/>
        </w:rPr>
        <w:t xml:space="preserve">. </w:t>
      </w:r>
      <w:r w:rsidRPr="007611DF">
        <w:rPr>
          <w:color w:val="000000"/>
          <w:spacing w:val="2"/>
        </w:rPr>
        <w:t>Умение определять принад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>лежность точки графику.</w:t>
      </w:r>
    </w:p>
    <w:p w:rsidR="00220EBF" w:rsidRPr="007611DF" w:rsidRDefault="00220EBF" w:rsidP="00BD78E1">
      <w:pPr>
        <w:shd w:val="clear" w:color="auto" w:fill="FFFFFF"/>
        <w:spacing w:before="14"/>
        <w:ind w:left="24" w:right="67" w:firstLine="360"/>
        <w:jc w:val="both"/>
      </w:pPr>
    </w:p>
    <w:p w:rsidR="005C0409" w:rsidRDefault="005C0409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pacing w:val="2"/>
          <w:sz w:val="28"/>
          <w:szCs w:val="28"/>
        </w:rPr>
      </w:pPr>
      <w:r w:rsidRPr="000632A4">
        <w:rPr>
          <w:b/>
          <w:bCs/>
          <w:color w:val="000000"/>
          <w:spacing w:val="2"/>
          <w:sz w:val="28"/>
          <w:szCs w:val="28"/>
        </w:rPr>
        <w:t xml:space="preserve">Глава </w:t>
      </w:r>
      <w:r w:rsidRPr="000632A4">
        <w:rPr>
          <w:b/>
          <w:bCs/>
          <w:color w:val="000000"/>
          <w:spacing w:val="2"/>
          <w:sz w:val="28"/>
          <w:szCs w:val="28"/>
          <w:lang w:val="en-US"/>
        </w:rPr>
        <w:t>III</w:t>
      </w: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>Степень с натуральным показателем</w:t>
      </w:r>
    </w:p>
    <w:p w:rsidR="00220EBF" w:rsidRPr="007611DF" w:rsidRDefault="00220EBF" w:rsidP="007611DF">
      <w:pPr>
        <w:shd w:val="clear" w:color="auto" w:fill="FFFFFF"/>
        <w:spacing w:before="91"/>
        <w:ind w:right="43" w:firstLine="360"/>
        <w:jc w:val="both"/>
      </w:pPr>
      <w:r w:rsidRPr="000632A4">
        <w:rPr>
          <w:color w:val="000000"/>
          <w:spacing w:val="1"/>
          <w:sz w:val="26"/>
          <w:szCs w:val="26"/>
        </w:rPr>
        <w:t>Умножение одночленов, возведение одночлена в на</w:t>
      </w:r>
      <w:r w:rsidRPr="000632A4">
        <w:rPr>
          <w:color w:val="000000"/>
          <w:spacing w:val="1"/>
          <w:sz w:val="26"/>
          <w:szCs w:val="26"/>
        </w:rPr>
        <w:softHyphen/>
        <w:t xml:space="preserve">туральную степень. Представление заданного одночлена в виде </w:t>
      </w:r>
      <w:proofErr w:type="gramStart"/>
      <w:r w:rsidRPr="000632A4">
        <w:rPr>
          <w:color w:val="000000"/>
          <w:spacing w:val="3"/>
          <w:sz w:val="26"/>
          <w:szCs w:val="26"/>
        </w:rPr>
        <w:t>степени  одночлена</w:t>
      </w:r>
      <w:proofErr w:type="gramEnd"/>
      <w:r w:rsidRPr="000632A4">
        <w:rPr>
          <w:color w:val="000000"/>
          <w:spacing w:val="3"/>
          <w:sz w:val="26"/>
          <w:szCs w:val="26"/>
        </w:rPr>
        <w:t xml:space="preserve">.   </w:t>
      </w:r>
      <w:proofErr w:type="gramStart"/>
      <w:r w:rsidRPr="000632A4">
        <w:rPr>
          <w:color w:val="000000"/>
          <w:spacing w:val="3"/>
          <w:sz w:val="26"/>
          <w:szCs w:val="26"/>
        </w:rPr>
        <w:t>Вычисление  конкретных</w:t>
      </w:r>
      <w:proofErr w:type="gramEnd"/>
      <w:r w:rsidRPr="000632A4">
        <w:rPr>
          <w:color w:val="000000"/>
          <w:spacing w:val="3"/>
          <w:sz w:val="26"/>
          <w:szCs w:val="26"/>
        </w:rPr>
        <w:t xml:space="preserve">  </w:t>
      </w:r>
      <w:r w:rsidRPr="007611DF">
        <w:rPr>
          <w:color w:val="000000"/>
          <w:spacing w:val="1"/>
        </w:rPr>
        <w:t>В данной теме дается определение степени с натуральным по</w:t>
      </w:r>
      <w:r w:rsidRPr="007611DF">
        <w:rPr>
          <w:color w:val="000000"/>
          <w:spacing w:val="1"/>
        </w:rPr>
        <w:softHyphen/>
      </w:r>
      <w:r w:rsidRPr="007611DF">
        <w:rPr>
          <w:color w:val="000000"/>
          <w:spacing w:val="4"/>
        </w:rPr>
        <w:t xml:space="preserve">казателем. При вычислении значений выражений, содержащих </w:t>
      </w:r>
      <w:r w:rsidRPr="007611DF">
        <w:rPr>
          <w:color w:val="000000"/>
          <w:spacing w:val="2"/>
        </w:rPr>
        <w:t>степени, необходимо обратить внимание на порядок действий. Учащиеся должны получить представление о нахождении значе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1"/>
        </w:rPr>
        <w:t>ния степени с помощью калькулятора. Обоснование свойств сте</w:t>
      </w:r>
      <w:r w:rsidRPr="007611DF">
        <w:rPr>
          <w:color w:val="000000"/>
          <w:spacing w:val="1"/>
        </w:rPr>
        <w:softHyphen/>
      </w:r>
      <w:r w:rsidRPr="007611DF">
        <w:rPr>
          <w:color w:val="000000"/>
          <w:spacing w:val="3"/>
        </w:rPr>
        <w:t xml:space="preserve">пеней позволяет познакомить учащихся с доказательствами, </w:t>
      </w:r>
      <w:r w:rsidRPr="007611DF">
        <w:rPr>
          <w:color w:val="000000"/>
          <w:spacing w:val="1"/>
        </w:rPr>
        <w:t>проводимыми на алгебраическом материале.</w:t>
      </w:r>
    </w:p>
    <w:p w:rsidR="00220EBF" w:rsidRPr="007611DF" w:rsidRDefault="00220EBF" w:rsidP="007611DF">
      <w:pPr>
        <w:shd w:val="clear" w:color="auto" w:fill="FFFFFF"/>
        <w:ind w:left="14" w:right="38" w:firstLine="360"/>
        <w:jc w:val="both"/>
      </w:pPr>
      <w:r w:rsidRPr="007611DF">
        <w:rPr>
          <w:color w:val="000000"/>
        </w:rPr>
        <w:t xml:space="preserve">При изучении свойств функций </w:t>
      </w:r>
      <w:r w:rsidRPr="007611DF">
        <w:rPr>
          <w:i/>
          <w:iCs/>
          <w:color w:val="000000"/>
        </w:rPr>
        <w:t xml:space="preserve">у </w:t>
      </w:r>
      <w:r w:rsidRPr="007611DF">
        <w:rPr>
          <w:color w:val="000000"/>
        </w:rPr>
        <w:t xml:space="preserve">= </w:t>
      </w:r>
      <w:r w:rsidRPr="007611DF">
        <w:rPr>
          <w:i/>
          <w:iCs/>
          <w:color w:val="000000"/>
        </w:rPr>
        <w:t>х</w:t>
      </w:r>
      <w:r w:rsidRPr="007611DF">
        <w:rPr>
          <w:i/>
          <w:iCs/>
          <w:color w:val="000000"/>
          <w:vertAlign w:val="superscript"/>
        </w:rPr>
        <w:t>2</w:t>
      </w:r>
      <w:r w:rsidRPr="007611DF">
        <w:rPr>
          <w:i/>
          <w:iCs/>
          <w:color w:val="000000"/>
        </w:rPr>
        <w:t xml:space="preserve"> </w:t>
      </w:r>
      <w:r w:rsidRPr="007611DF">
        <w:rPr>
          <w:color w:val="000000"/>
        </w:rPr>
        <w:t xml:space="preserve">и </w:t>
      </w:r>
      <w:r w:rsidRPr="007611DF">
        <w:rPr>
          <w:i/>
          <w:iCs/>
          <w:color w:val="000000"/>
        </w:rPr>
        <w:t xml:space="preserve">у </w:t>
      </w:r>
      <w:r w:rsidRPr="007611DF">
        <w:rPr>
          <w:color w:val="000000"/>
        </w:rPr>
        <w:t xml:space="preserve">= </w:t>
      </w:r>
      <w:r w:rsidRPr="007611DF">
        <w:rPr>
          <w:i/>
          <w:color w:val="000000"/>
        </w:rPr>
        <w:t>х</w:t>
      </w:r>
      <w:r w:rsidRPr="007611DF">
        <w:rPr>
          <w:i/>
          <w:color w:val="000000"/>
          <w:vertAlign w:val="superscript"/>
        </w:rPr>
        <w:t>3</w:t>
      </w:r>
      <w:r w:rsidRPr="007611DF">
        <w:rPr>
          <w:color w:val="000000"/>
        </w:rPr>
        <w:t xml:space="preserve"> важно рассмот</w:t>
      </w:r>
      <w:r w:rsidRPr="007611DF">
        <w:rPr>
          <w:color w:val="000000"/>
        </w:rPr>
        <w:softHyphen/>
      </w:r>
      <w:r w:rsidRPr="007611DF">
        <w:rPr>
          <w:color w:val="000000"/>
          <w:spacing w:val="1"/>
        </w:rPr>
        <w:t>реть особенности расположения их графиков в координатной п</w:t>
      </w:r>
      <w:r w:rsidRPr="007611DF">
        <w:rPr>
          <w:color w:val="000000"/>
          <w:spacing w:val="-1"/>
        </w:rPr>
        <w:t>лоскости.</w:t>
      </w:r>
    </w:p>
    <w:p w:rsidR="00220EBF" w:rsidRPr="007611DF" w:rsidRDefault="00220EBF" w:rsidP="007611DF">
      <w:pPr>
        <w:shd w:val="clear" w:color="auto" w:fill="FFFFFF"/>
        <w:ind w:left="14" w:right="34" w:firstLine="360"/>
        <w:jc w:val="both"/>
        <w:rPr>
          <w:color w:val="000000"/>
          <w:spacing w:val="4"/>
        </w:rPr>
      </w:pPr>
      <w:r w:rsidRPr="007611DF">
        <w:rPr>
          <w:color w:val="000000"/>
          <w:spacing w:val="3"/>
        </w:rPr>
        <w:t>Учащиеся должны усвоить понятия абсолютной и относи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 xml:space="preserve">тельной погрешностей и научиться применять их в несложных </w:t>
      </w:r>
      <w:r w:rsidRPr="007611DF">
        <w:rPr>
          <w:color w:val="000000"/>
          <w:spacing w:val="4"/>
        </w:rPr>
        <w:t>упражнениях.</w:t>
      </w:r>
    </w:p>
    <w:p w:rsidR="00220EBF" w:rsidRPr="007611DF" w:rsidRDefault="00220EBF" w:rsidP="007611DF">
      <w:pPr>
        <w:shd w:val="clear" w:color="auto" w:fill="FFFFFF"/>
        <w:ind w:left="14" w:right="34" w:firstLine="360"/>
        <w:jc w:val="both"/>
        <w:rPr>
          <w:color w:val="000000"/>
          <w:spacing w:val="4"/>
        </w:rPr>
      </w:pPr>
    </w:p>
    <w:p w:rsidR="00220EBF" w:rsidRPr="007611DF" w:rsidRDefault="00220EBF" w:rsidP="007611DF">
      <w:pPr>
        <w:shd w:val="clear" w:color="auto" w:fill="FFFFFF"/>
        <w:ind w:left="14" w:right="34" w:firstLine="360"/>
        <w:rPr>
          <w:i/>
        </w:rPr>
      </w:pPr>
      <w:r w:rsidRPr="007611DF">
        <w:rPr>
          <w:b/>
          <w:bCs/>
          <w:i/>
          <w:color w:val="000000"/>
        </w:rPr>
        <w:t>Обязательные результаты обучения</w:t>
      </w:r>
      <w:r w:rsidRPr="007611DF">
        <w:rPr>
          <w:b/>
          <w:bCs/>
          <w:i/>
          <w:color w:val="000000"/>
        </w:rPr>
        <w:br/>
        <w:t xml:space="preserve">     </w:t>
      </w:r>
      <w:r w:rsidRPr="007611DF">
        <w:rPr>
          <w:bCs/>
          <w:i/>
          <w:color w:val="000000"/>
          <w:spacing w:val="2"/>
        </w:rPr>
        <w:t>Теория</w:t>
      </w:r>
    </w:p>
    <w:p w:rsidR="00220EBF" w:rsidRPr="007611DF" w:rsidRDefault="00220EBF" w:rsidP="007611DF">
      <w:pPr>
        <w:shd w:val="clear" w:color="auto" w:fill="FFFFFF"/>
        <w:spacing w:before="5"/>
        <w:ind w:left="10" w:right="19" w:firstLine="360"/>
        <w:rPr>
          <w:bCs/>
          <w:i/>
          <w:iCs/>
          <w:color w:val="000000"/>
          <w:spacing w:val="3"/>
        </w:rPr>
      </w:pPr>
      <w:r w:rsidRPr="007611DF">
        <w:rPr>
          <w:color w:val="000000"/>
          <w:spacing w:val="5"/>
        </w:rPr>
        <w:lastRenderedPageBreak/>
        <w:t xml:space="preserve">Понятие степени, основания степени, показателя степени. </w:t>
      </w:r>
      <w:r w:rsidRPr="007611DF">
        <w:rPr>
          <w:color w:val="000000"/>
          <w:spacing w:val="2"/>
        </w:rPr>
        <w:t xml:space="preserve">Определение </w:t>
      </w:r>
      <w:r w:rsidRPr="007611DF">
        <w:rPr>
          <w:i/>
          <w:iCs/>
          <w:color w:val="000000"/>
          <w:spacing w:val="2"/>
        </w:rPr>
        <w:t>а</w:t>
      </w:r>
      <w:r w:rsidRPr="007611DF">
        <w:rPr>
          <w:i/>
          <w:iCs/>
          <w:color w:val="000000"/>
          <w:spacing w:val="2"/>
          <w:vertAlign w:val="superscript"/>
          <w:lang w:val="en-US"/>
        </w:rPr>
        <w:t>n</w:t>
      </w:r>
      <w:r w:rsidRPr="007611DF">
        <w:rPr>
          <w:i/>
          <w:iCs/>
          <w:color w:val="000000"/>
          <w:spacing w:val="2"/>
        </w:rPr>
        <w:t xml:space="preserve"> </w:t>
      </w:r>
      <w:r w:rsidRPr="007611DF">
        <w:rPr>
          <w:color w:val="000000"/>
          <w:spacing w:val="2"/>
        </w:rPr>
        <w:t xml:space="preserve">в случаях, когда </w:t>
      </w:r>
      <w:r w:rsidRPr="007611DF">
        <w:rPr>
          <w:i/>
          <w:iCs/>
          <w:color w:val="000000"/>
          <w:spacing w:val="2"/>
          <w:lang w:val="en-US"/>
        </w:rPr>
        <w:t>n</w:t>
      </w:r>
      <w:r w:rsidRPr="007611DF">
        <w:rPr>
          <w:i/>
          <w:iCs/>
          <w:color w:val="000000"/>
          <w:spacing w:val="2"/>
        </w:rPr>
        <w:t xml:space="preserve"> = 1</w:t>
      </w:r>
      <w:r w:rsidRPr="007611DF">
        <w:rPr>
          <w:iCs/>
          <w:color w:val="000000"/>
          <w:spacing w:val="2"/>
        </w:rPr>
        <w:t xml:space="preserve"> и</w:t>
      </w:r>
      <w:r w:rsidRPr="007611DF">
        <w:rPr>
          <w:i/>
          <w:iCs/>
          <w:color w:val="000000"/>
          <w:spacing w:val="2"/>
        </w:rPr>
        <w:t xml:space="preserve"> </w:t>
      </w:r>
      <w:r w:rsidRPr="007611DF">
        <w:rPr>
          <w:i/>
          <w:iCs/>
          <w:color w:val="000000"/>
          <w:spacing w:val="2"/>
          <w:lang w:val="en-US"/>
        </w:rPr>
        <w:t>n</w:t>
      </w:r>
      <w:r w:rsidRPr="007611DF">
        <w:rPr>
          <w:i/>
          <w:iCs/>
          <w:color w:val="000000"/>
          <w:spacing w:val="2"/>
        </w:rPr>
        <w:t xml:space="preserve"> </w:t>
      </w:r>
      <w:r w:rsidRPr="007611DF">
        <w:rPr>
          <w:color w:val="000000"/>
          <w:spacing w:val="2"/>
        </w:rPr>
        <w:t xml:space="preserve">— натуральное число, </w:t>
      </w:r>
      <w:r w:rsidRPr="007611DF">
        <w:rPr>
          <w:color w:val="000000"/>
          <w:spacing w:val="3"/>
        </w:rPr>
        <w:t xml:space="preserve">отличное от 1. Определение степени с нулевым показателем. </w:t>
      </w:r>
      <w:r w:rsidRPr="007611DF">
        <w:rPr>
          <w:color w:val="000000"/>
          <w:spacing w:val="2"/>
        </w:rPr>
        <w:t xml:space="preserve">Свойства степеней. Понятия одночлена и его стандартного вида, </w:t>
      </w:r>
      <w:r w:rsidRPr="007611DF">
        <w:rPr>
          <w:color w:val="000000"/>
          <w:spacing w:val="4"/>
        </w:rPr>
        <w:t>коэффициент одночлена, степень одночлена. Умножение и возв</w:t>
      </w:r>
      <w:r w:rsidRPr="007611DF">
        <w:rPr>
          <w:color w:val="000000"/>
          <w:spacing w:val="2"/>
        </w:rPr>
        <w:t xml:space="preserve">едение одночленов в степень. Знание графиков функций </w:t>
      </w:r>
      <w:r w:rsidRPr="007611DF">
        <w:rPr>
          <w:i/>
          <w:iCs/>
          <w:color w:val="000000"/>
          <w:spacing w:val="2"/>
        </w:rPr>
        <w:t>у = х</w:t>
      </w:r>
      <w:r w:rsidRPr="007611DF">
        <w:rPr>
          <w:i/>
          <w:iCs/>
          <w:color w:val="000000"/>
          <w:spacing w:val="2"/>
          <w:vertAlign w:val="superscript"/>
        </w:rPr>
        <w:t xml:space="preserve">2 </w:t>
      </w:r>
      <w:r w:rsidRPr="007611DF">
        <w:rPr>
          <w:bCs/>
          <w:i/>
          <w:iCs/>
          <w:color w:val="000000"/>
          <w:spacing w:val="36"/>
        </w:rPr>
        <w:t>и у</w:t>
      </w:r>
      <w:r w:rsidRPr="007611DF">
        <w:rPr>
          <w:bCs/>
          <w:i/>
          <w:iCs/>
          <w:color w:val="000000"/>
        </w:rPr>
        <w:t xml:space="preserve"> </w:t>
      </w:r>
      <w:r w:rsidRPr="007611DF">
        <w:rPr>
          <w:bCs/>
          <w:i/>
          <w:iCs/>
          <w:color w:val="000000"/>
          <w:spacing w:val="3"/>
        </w:rPr>
        <w:t>= х</w:t>
      </w:r>
      <w:r w:rsidRPr="007611DF">
        <w:rPr>
          <w:bCs/>
          <w:i/>
          <w:iCs/>
          <w:color w:val="000000"/>
          <w:spacing w:val="3"/>
          <w:vertAlign w:val="superscript"/>
        </w:rPr>
        <w:t>3</w:t>
      </w:r>
      <w:r w:rsidRPr="007611DF">
        <w:rPr>
          <w:bCs/>
          <w:i/>
          <w:iCs/>
          <w:color w:val="000000"/>
          <w:spacing w:val="3"/>
        </w:rPr>
        <w:t>.</w:t>
      </w:r>
    </w:p>
    <w:p w:rsidR="00220EBF" w:rsidRPr="007611DF" w:rsidRDefault="00220EBF" w:rsidP="007611DF">
      <w:pPr>
        <w:shd w:val="clear" w:color="auto" w:fill="FFFFFF"/>
        <w:spacing w:before="5"/>
        <w:ind w:right="19"/>
        <w:jc w:val="both"/>
        <w:rPr>
          <w:i/>
        </w:rPr>
      </w:pPr>
      <w:r w:rsidRPr="007611DF">
        <w:rPr>
          <w:bCs/>
          <w:i/>
          <w:iCs/>
          <w:color w:val="000000"/>
          <w:spacing w:val="3"/>
        </w:rPr>
        <w:t xml:space="preserve">      </w:t>
      </w:r>
      <w:r w:rsidRPr="007611DF">
        <w:rPr>
          <w:i/>
          <w:color w:val="000000"/>
          <w:spacing w:val="5"/>
        </w:rPr>
        <w:t>Практика</w:t>
      </w:r>
    </w:p>
    <w:p w:rsidR="00220EBF" w:rsidRPr="007611DF" w:rsidRDefault="00220EBF" w:rsidP="007611DF">
      <w:pPr>
        <w:shd w:val="clear" w:color="auto" w:fill="FFFFFF"/>
        <w:ind w:right="-5" w:firstLine="360"/>
        <w:rPr>
          <w:b/>
          <w:bCs/>
          <w:color w:val="000000"/>
          <w:spacing w:val="-14"/>
        </w:rPr>
      </w:pPr>
      <w:r w:rsidRPr="007611DF">
        <w:rPr>
          <w:color w:val="000000"/>
          <w:spacing w:val="3"/>
        </w:rPr>
        <w:t xml:space="preserve">Вычисление </w:t>
      </w:r>
      <w:r w:rsidRPr="007611DF">
        <w:rPr>
          <w:i/>
          <w:iCs/>
          <w:color w:val="000000"/>
          <w:spacing w:val="2"/>
        </w:rPr>
        <w:t>а</w:t>
      </w:r>
      <w:r w:rsidRPr="007611DF">
        <w:rPr>
          <w:i/>
          <w:iCs/>
          <w:color w:val="000000"/>
          <w:spacing w:val="2"/>
          <w:vertAlign w:val="superscript"/>
          <w:lang w:val="en-US"/>
        </w:rPr>
        <w:t>n</w:t>
      </w:r>
      <w:r w:rsidRPr="007611DF">
        <w:rPr>
          <w:i/>
          <w:iCs/>
          <w:color w:val="000000"/>
          <w:spacing w:val="3"/>
        </w:rPr>
        <w:t xml:space="preserve"> </w:t>
      </w:r>
      <w:r w:rsidRPr="007611DF">
        <w:rPr>
          <w:color w:val="000000"/>
          <w:spacing w:val="3"/>
        </w:rPr>
        <w:t xml:space="preserve">для любых </w:t>
      </w:r>
      <w:proofErr w:type="gramStart"/>
      <w:r w:rsidRPr="007611DF">
        <w:rPr>
          <w:color w:val="000000"/>
          <w:spacing w:val="3"/>
        </w:rPr>
        <w:t>значений</w:t>
      </w:r>
      <w:proofErr w:type="gramEnd"/>
      <w:r w:rsidRPr="007611DF">
        <w:rPr>
          <w:color w:val="000000"/>
          <w:spacing w:val="3"/>
        </w:rPr>
        <w:t xml:space="preserve"> </w:t>
      </w:r>
      <w:r w:rsidRPr="007611DF">
        <w:rPr>
          <w:i/>
          <w:iCs/>
          <w:color w:val="000000"/>
          <w:spacing w:val="3"/>
        </w:rPr>
        <w:t xml:space="preserve">а </w:t>
      </w:r>
      <w:r w:rsidRPr="007611DF">
        <w:rPr>
          <w:color w:val="000000"/>
          <w:spacing w:val="3"/>
        </w:rPr>
        <w:t>и натуральных значе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 xml:space="preserve">ний </w:t>
      </w:r>
      <w:r w:rsidRPr="007611DF">
        <w:rPr>
          <w:i/>
          <w:iCs/>
          <w:color w:val="000000"/>
          <w:spacing w:val="2"/>
        </w:rPr>
        <w:t xml:space="preserve">п. </w:t>
      </w:r>
      <w:r w:rsidRPr="007611DF">
        <w:rPr>
          <w:color w:val="000000"/>
          <w:spacing w:val="2"/>
        </w:rPr>
        <w:t xml:space="preserve">Использование свойств степени для вычисления значений </w:t>
      </w:r>
      <w:r w:rsidRPr="007611DF">
        <w:rPr>
          <w:color w:val="000000"/>
          <w:spacing w:val="4"/>
        </w:rPr>
        <w:t xml:space="preserve">арифметических и алгебраических выражений, для упрощения </w:t>
      </w:r>
      <w:r w:rsidRPr="007611DF">
        <w:rPr>
          <w:color w:val="000000"/>
          <w:spacing w:val="3"/>
        </w:rPr>
        <w:t>алгебраических выражений. Приведение одночлена к стандарт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1"/>
        </w:rPr>
        <w:t>ному виду.</w:t>
      </w:r>
      <w:r w:rsidRPr="000632A4"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7611DF">
        <w:rPr>
          <w:color w:val="000000"/>
          <w:spacing w:val="3"/>
        </w:rPr>
        <w:t>значений  и</w:t>
      </w:r>
      <w:proofErr w:type="gramEnd"/>
      <w:r w:rsidRPr="007611DF">
        <w:rPr>
          <w:color w:val="000000"/>
          <w:spacing w:val="3"/>
        </w:rPr>
        <w:t xml:space="preserve">  построение графиков функций </w:t>
      </w:r>
      <w:r w:rsidRPr="007611DF">
        <w:rPr>
          <w:i/>
          <w:iCs/>
          <w:color w:val="000000"/>
          <w:spacing w:val="2"/>
        </w:rPr>
        <w:t>у = х</w:t>
      </w:r>
      <w:r w:rsidRPr="007611DF">
        <w:rPr>
          <w:i/>
          <w:iCs/>
          <w:color w:val="000000"/>
          <w:spacing w:val="2"/>
          <w:vertAlign w:val="superscript"/>
        </w:rPr>
        <w:t xml:space="preserve">2 </w:t>
      </w:r>
      <w:r w:rsidRPr="007611DF">
        <w:rPr>
          <w:bCs/>
          <w:i/>
          <w:iCs/>
          <w:color w:val="000000"/>
          <w:spacing w:val="36"/>
        </w:rPr>
        <w:t>и у</w:t>
      </w:r>
      <w:r w:rsidRPr="007611DF">
        <w:rPr>
          <w:bCs/>
          <w:i/>
          <w:iCs/>
          <w:color w:val="000000"/>
        </w:rPr>
        <w:t xml:space="preserve"> </w:t>
      </w:r>
      <w:r w:rsidRPr="007611DF">
        <w:rPr>
          <w:bCs/>
          <w:i/>
          <w:iCs/>
          <w:color w:val="000000"/>
          <w:spacing w:val="3"/>
        </w:rPr>
        <w:t>= х</w:t>
      </w:r>
      <w:r w:rsidRPr="007611DF">
        <w:rPr>
          <w:bCs/>
          <w:i/>
          <w:iCs/>
          <w:color w:val="000000"/>
          <w:spacing w:val="3"/>
          <w:vertAlign w:val="superscript"/>
        </w:rPr>
        <w:t>3</w:t>
      </w:r>
      <w:r w:rsidRPr="007611DF">
        <w:rPr>
          <w:bCs/>
          <w:i/>
          <w:iCs/>
          <w:color w:val="000000"/>
          <w:spacing w:val="3"/>
        </w:rPr>
        <w:t xml:space="preserve">, </w:t>
      </w:r>
      <w:r w:rsidRPr="007611DF">
        <w:rPr>
          <w:bCs/>
          <w:iCs/>
          <w:color w:val="000000"/>
          <w:spacing w:val="3"/>
        </w:rPr>
        <w:t>чтение графиков.</w:t>
      </w:r>
    </w:p>
    <w:p w:rsidR="00220EBF" w:rsidRPr="007611DF" w:rsidRDefault="00220EBF" w:rsidP="00BD78E1">
      <w:pPr>
        <w:shd w:val="clear" w:color="auto" w:fill="FFFFFF"/>
        <w:ind w:left="2059" w:right="2146" w:firstLine="360"/>
        <w:jc w:val="center"/>
        <w:rPr>
          <w:b/>
          <w:bCs/>
          <w:color w:val="000000"/>
          <w:spacing w:val="-14"/>
          <w:sz w:val="28"/>
          <w:szCs w:val="28"/>
        </w:rPr>
      </w:pPr>
      <w:r w:rsidRPr="007611DF">
        <w:rPr>
          <w:b/>
          <w:bCs/>
          <w:color w:val="000000"/>
          <w:spacing w:val="-14"/>
          <w:sz w:val="28"/>
          <w:szCs w:val="28"/>
        </w:rPr>
        <w:t xml:space="preserve">Глава </w:t>
      </w:r>
      <w:r w:rsidRPr="007611DF">
        <w:rPr>
          <w:b/>
          <w:bCs/>
          <w:color w:val="000000"/>
          <w:spacing w:val="-14"/>
          <w:sz w:val="28"/>
          <w:szCs w:val="28"/>
          <w:lang w:val="en-US"/>
        </w:rPr>
        <w:t>IV</w:t>
      </w:r>
    </w:p>
    <w:p w:rsidR="00220EBF" w:rsidRPr="007611DF" w:rsidRDefault="00220EBF" w:rsidP="00BD78E1">
      <w:pPr>
        <w:shd w:val="clear" w:color="auto" w:fill="FFFFFF"/>
        <w:ind w:left="2059" w:right="2146" w:firstLine="360"/>
        <w:jc w:val="center"/>
        <w:rPr>
          <w:sz w:val="28"/>
          <w:szCs w:val="28"/>
        </w:rPr>
      </w:pPr>
      <w:r w:rsidRPr="007611DF">
        <w:rPr>
          <w:b/>
          <w:bCs/>
          <w:color w:val="000000"/>
          <w:sz w:val="28"/>
          <w:szCs w:val="28"/>
        </w:rPr>
        <w:t xml:space="preserve">Многочлены </w:t>
      </w:r>
    </w:p>
    <w:p w:rsidR="00220EBF" w:rsidRPr="007611DF" w:rsidRDefault="00220EBF" w:rsidP="00BD78E1">
      <w:pPr>
        <w:shd w:val="clear" w:color="auto" w:fill="FFFFFF"/>
        <w:spacing w:before="211"/>
        <w:ind w:right="38" w:firstLine="360"/>
        <w:jc w:val="both"/>
      </w:pPr>
      <w:r w:rsidRPr="007611DF">
        <w:rPr>
          <w:color w:val="000000"/>
          <w:spacing w:val="4"/>
        </w:rPr>
        <w:t xml:space="preserve">Данная тема играет фундаментальную роль в формировании </w:t>
      </w:r>
      <w:r w:rsidRPr="007611DF">
        <w:rPr>
          <w:color w:val="000000"/>
          <w:spacing w:val="3"/>
        </w:rPr>
        <w:t>умения выполнять тождественные преобразования алгебраиче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 xml:space="preserve">ских выражений. Ее изучение начинается с введения понятий </w:t>
      </w:r>
      <w:r w:rsidRPr="007611DF">
        <w:rPr>
          <w:color w:val="000000"/>
          <w:spacing w:val="2"/>
        </w:rPr>
        <w:t xml:space="preserve">многочлена, стандартного вида многочлена, степени многочлена. </w:t>
      </w:r>
      <w:r w:rsidRPr="007611DF">
        <w:rPr>
          <w:color w:val="000000"/>
        </w:rPr>
        <w:t>Основное место в этой теме занимают алгоритмы действий с мно</w:t>
      </w:r>
      <w:r w:rsidRPr="007611DF">
        <w:rPr>
          <w:color w:val="000000"/>
        </w:rPr>
        <w:softHyphen/>
      </w:r>
      <w:r w:rsidRPr="007611DF">
        <w:rPr>
          <w:color w:val="000000"/>
          <w:spacing w:val="5"/>
        </w:rPr>
        <w:t xml:space="preserve">гочленами — сложение, вычитание и умножение. Учащиеся </w:t>
      </w:r>
      <w:r w:rsidRPr="007611DF">
        <w:rPr>
          <w:color w:val="000000"/>
          <w:spacing w:val="2"/>
        </w:rPr>
        <w:t>должны понимать, что сумму, разность, произведение многочле</w:t>
      </w:r>
      <w:r w:rsidRPr="007611DF">
        <w:rPr>
          <w:color w:val="000000"/>
          <w:spacing w:val="2"/>
        </w:rPr>
        <w:softHyphen/>
        <w:t>нов всегда можно представить в виде многочлена. Действия сло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>жения, вычитания и умножения многочленов выступают как со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9"/>
        </w:rPr>
        <w:t xml:space="preserve">ставной компонент в заданиях на преобразование целых </w:t>
      </w:r>
      <w:r w:rsidRPr="007611DF">
        <w:rPr>
          <w:color w:val="000000"/>
          <w:spacing w:val="2"/>
        </w:rPr>
        <w:t>выражений. Поэтому нецелесообразно переходить к комбиниро</w:t>
      </w:r>
      <w:r w:rsidRPr="007611DF">
        <w:rPr>
          <w:color w:val="000000"/>
          <w:spacing w:val="2"/>
        </w:rPr>
        <w:softHyphen/>
        <w:t>ванным заданиям прежде, чем усвоены основные алгоритмы.</w:t>
      </w:r>
    </w:p>
    <w:p w:rsidR="00220EBF" w:rsidRPr="007611DF" w:rsidRDefault="00220EBF" w:rsidP="00BD78E1">
      <w:pPr>
        <w:shd w:val="clear" w:color="auto" w:fill="FFFFFF"/>
        <w:ind w:left="19" w:right="34" w:firstLine="360"/>
        <w:jc w:val="both"/>
      </w:pPr>
      <w:r w:rsidRPr="007611DF">
        <w:rPr>
          <w:color w:val="000000"/>
          <w:spacing w:val="1"/>
        </w:rPr>
        <w:t xml:space="preserve">Серьезное внимание в этой теме следует уделить разложению </w:t>
      </w:r>
      <w:r w:rsidRPr="007611DF">
        <w:rPr>
          <w:color w:val="000000"/>
          <w:spacing w:val="2"/>
        </w:rPr>
        <w:t>многочленов на множители с помощью вынесения за скобки об</w:t>
      </w:r>
      <w:r w:rsidRPr="007611DF">
        <w:rPr>
          <w:color w:val="000000"/>
          <w:spacing w:val="2"/>
        </w:rPr>
        <w:softHyphen/>
        <w:t>щего множителя и с помощью группировки.</w:t>
      </w:r>
    </w:p>
    <w:p w:rsidR="00220EBF" w:rsidRPr="007611DF" w:rsidRDefault="00220EBF" w:rsidP="00BD78E1">
      <w:pPr>
        <w:shd w:val="clear" w:color="auto" w:fill="FFFFFF"/>
        <w:ind w:left="5" w:right="34" w:firstLine="360"/>
        <w:jc w:val="both"/>
        <w:rPr>
          <w:color w:val="000000"/>
        </w:rPr>
      </w:pPr>
      <w:r w:rsidRPr="007611DF">
        <w:rPr>
          <w:color w:val="000000"/>
          <w:spacing w:val="7"/>
        </w:rPr>
        <w:t>Учащиеся встречаются с примерами использования рас</w:t>
      </w:r>
      <w:r w:rsidRPr="007611DF">
        <w:rPr>
          <w:color w:val="000000"/>
          <w:spacing w:val="7"/>
        </w:rPr>
        <w:softHyphen/>
      </w:r>
      <w:r w:rsidRPr="007611DF">
        <w:rPr>
          <w:color w:val="000000"/>
          <w:spacing w:val="6"/>
        </w:rPr>
        <w:t xml:space="preserve">сматриваемых преобразований при решении различных задач, </w:t>
      </w:r>
      <w:r w:rsidRPr="007611DF">
        <w:rPr>
          <w:color w:val="000000"/>
          <w:spacing w:val="9"/>
        </w:rPr>
        <w:t>прежде всего при решении уравнений, доказательстве тож</w:t>
      </w:r>
      <w:r w:rsidRPr="007611DF">
        <w:rPr>
          <w:color w:val="000000"/>
          <w:spacing w:val="9"/>
        </w:rPr>
        <w:softHyphen/>
      </w:r>
      <w:r w:rsidRPr="007611DF">
        <w:rPr>
          <w:color w:val="000000"/>
        </w:rPr>
        <w:t>деств.</w:t>
      </w:r>
    </w:p>
    <w:p w:rsidR="00220EBF" w:rsidRPr="007611DF" w:rsidRDefault="00220EBF" w:rsidP="00BD78E1">
      <w:pPr>
        <w:shd w:val="clear" w:color="auto" w:fill="FFFFFF"/>
        <w:ind w:left="5" w:right="34" w:firstLine="360"/>
        <w:jc w:val="both"/>
        <w:rPr>
          <w:color w:val="000000"/>
        </w:rPr>
      </w:pPr>
    </w:p>
    <w:p w:rsidR="00220EBF" w:rsidRPr="007611DF" w:rsidRDefault="00220EBF" w:rsidP="00BD78E1">
      <w:pPr>
        <w:shd w:val="clear" w:color="auto" w:fill="FFFFFF"/>
        <w:ind w:left="5" w:right="34" w:firstLine="360"/>
        <w:jc w:val="both"/>
        <w:rPr>
          <w:b/>
          <w:bCs/>
          <w:i/>
          <w:color w:val="000000"/>
          <w:spacing w:val="-5"/>
        </w:rPr>
      </w:pPr>
      <w:r w:rsidRPr="007611DF">
        <w:rPr>
          <w:b/>
          <w:bCs/>
          <w:i/>
          <w:color w:val="000000"/>
          <w:spacing w:val="-5"/>
        </w:rPr>
        <w:t>Обязательные результаты обучения</w:t>
      </w:r>
    </w:p>
    <w:p w:rsidR="00220EBF" w:rsidRPr="007611DF" w:rsidRDefault="00220EBF" w:rsidP="00BD78E1">
      <w:pPr>
        <w:shd w:val="clear" w:color="auto" w:fill="FFFFFF"/>
        <w:ind w:left="5" w:right="34" w:firstLine="360"/>
        <w:jc w:val="both"/>
        <w:rPr>
          <w:i/>
        </w:rPr>
      </w:pPr>
      <w:r w:rsidRPr="007611DF">
        <w:rPr>
          <w:bCs/>
          <w:i/>
          <w:color w:val="000000"/>
          <w:spacing w:val="-4"/>
        </w:rPr>
        <w:t>Теория</w:t>
      </w:r>
    </w:p>
    <w:p w:rsidR="00220EBF" w:rsidRPr="007611DF" w:rsidRDefault="00220EBF" w:rsidP="00BD78E1">
      <w:pPr>
        <w:shd w:val="clear" w:color="auto" w:fill="FFFFFF"/>
        <w:ind w:left="14" w:right="19" w:firstLine="360"/>
        <w:jc w:val="both"/>
        <w:rPr>
          <w:color w:val="000000"/>
          <w:spacing w:val="3"/>
        </w:rPr>
      </w:pPr>
      <w:r w:rsidRPr="007611DF">
        <w:rPr>
          <w:color w:val="000000"/>
          <w:spacing w:val="2"/>
        </w:rPr>
        <w:t xml:space="preserve">Понятие многочлена, стандартного вида многочлена. Умение </w:t>
      </w:r>
      <w:r w:rsidRPr="007611DF">
        <w:rPr>
          <w:color w:val="000000"/>
          <w:spacing w:val="3"/>
        </w:rPr>
        <w:t xml:space="preserve">описать словами правила выполнения арифметических операций </w:t>
      </w:r>
      <w:r w:rsidRPr="007611DF">
        <w:rPr>
          <w:color w:val="000000"/>
          <w:spacing w:val="4"/>
        </w:rPr>
        <w:t>над многочленами. Понятия разложения многочлена на множи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2"/>
        </w:rPr>
        <w:t xml:space="preserve">тели. Умение описать словами суть метода вынесения общего </w:t>
      </w:r>
      <w:r w:rsidRPr="007611DF">
        <w:rPr>
          <w:color w:val="000000"/>
          <w:spacing w:val="3"/>
        </w:rPr>
        <w:t>множителя за скобки, метода группировки.</w:t>
      </w:r>
    </w:p>
    <w:p w:rsidR="00220EBF" w:rsidRPr="007611DF" w:rsidRDefault="00220EBF" w:rsidP="00BD78E1">
      <w:pPr>
        <w:shd w:val="clear" w:color="auto" w:fill="FFFFFF"/>
        <w:ind w:left="14" w:right="19" w:firstLine="360"/>
        <w:jc w:val="both"/>
        <w:rPr>
          <w:i/>
        </w:rPr>
      </w:pPr>
      <w:r w:rsidRPr="007611DF">
        <w:rPr>
          <w:bCs/>
          <w:i/>
          <w:color w:val="000000"/>
          <w:spacing w:val="-5"/>
        </w:rPr>
        <w:t>Практика</w:t>
      </w:r>
    </w:p>
    <w:p w:rsidR="00220EBF" w:rsidRPr="007611DF" w:rsidRDefault="00220EBF" w:rsidP="00BD78E1">
      <w:pPr>
        <w:ind w:firstLine="360"/>
        <w:rPr>
          <w:color w:val="000000"/>
          <w:spacing w:val="7"/>
        </w:rPr>
      </w:pPr>
      <w:r w:rsidRPr="007611DF">
        <w:rPr>
          <w:color w:val="000000"/>
          <w:spacing w:val="5"/>
        </w:rPr>
        <w:t>Приведение многочлена к стандартному виду. Сложение и вычитание многочленов, приведение подобных членов, взаим</w:t>
      </w:r>
      <w:r w:rsidRPr="007611DF">
        <w:rPr>
          <w:color w:val="000000"/>
          <w:spacing w:val="5"/>
        </w:rPr>
        <w:softHyphen/>
      </w:r>
      <w:r w:rsidRPr="007611DF">
        <w:rPr>
          <w:color w:val="000000"/>
          <w:spacing w:val="7"/>
        </w:rPr>
        <w:t xml:space="preserve">ное уничтожение членов многочлена. Умножение многочлена на одночлен и на многочлен. Решение уравнений, сводящихся после выполнения арифметических операций над входящими в их состав многочленами, к уравнениям вида </w:t>
      </w:r>
      <w:r w:rsidRPr="007611DF">
        <w:rPr>
          <w:color w:val="000000"/>
          <w:spacing w:val="7"/>
          <w:lang w:val="en-US"/>
        </w:rPr>
        <w:t>ax</w:t>
      </w:r>
      <w:r w:rsidRPr="007611DF">
        <w:rPr>
          <w:color w:val="000000"/>
          <w:spacing w:val="7"/>
        </w:rPr>
        <w:t xml:space="preserve"> = </w:t>
      </w:r>
      <w:r w:rsidRPr="007611DF">
        <w:rPr>
          <w:color w:val="000000"/>
          <w:spacing w:val="7"/>
          <w:lang w:val="en-US"/>
        </w:rPr>
        <w:t>b</w:t>
      </w:r>
      <w:r w:rsidRPr="007611DF">
        <w:rPr>
          <w:color w:val="000000"/>
          <w:spacing w:val="7"/>
        </w:rPr>
        <w:t>. Решение соответствующих текстовых задач. Использование для разложения многочлена на множители метода вынесения общего множителя за скобки, метода группировки. Использование разложения на множители для решения уравнений. Доказательство тождеств.</w:t>
      </w:r>
    </w:p>
    <w:p w:rsidR="00220EBF" w:rsidRPr="007611DF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</w:rPr>
      </w:pP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0632A4">
        <w:rPr>
          <w:b/>
          <w:bCs/>
          <w:color w:val="000000"/>
          <w:sz w:val="28"/>
          <w:szCs w:val="28"/>
        </w:rPr>
        <w:lastRenderedPageBreak/>
        <w:t xml:space="preserve">Глава </w:t>
      </w:r>
      <w:r w:rsidRPr="000632A4">
        <w:rPr>
          <w:b/>
          <w:bCs/>
          <w:color w:val="000000"/>
          <w:sz w:val="28"/>
          <w:szCs w:val="28"/>
          <w:lang w:val="en-US"/>
        </w:rPr>
        <w:t>V</w:t>
      </w:r>
    </w:p>
    <w:p w:rsidR="00220EBF" w:rsidRPr="000632A4" w:rsidRDefault="00220EBF" w:rsidP="00BD78E1">
      <w:pPr>
        <w:shd w:val="clear" w:color="auto" w:fill="FFFFFF"/>
        <w:ind w:firstLine="360"/>
        <w:jc w:val="center"/>
        <w:rPr>
          <w:b/>
          <w:bCs/>
          <w:color w:val="000000"/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>Формулы сокращенного умножения</w:t>
      </w:r>
    </w:p>
    <w:p w:rsidR="00220EBF" w:rsidRPr="007611DF" w:rsidRDefault="00220EBF" w:rsidP="00BD78E1">
      <w:pPr>
        <w:shd w:val="clear" w:color="auto" w:fill="FFFFFF"/>
        <w:ind w:firstLine="360"/>
        <w:rPr>
          <w:b/>
          <w:bCs/>
          <w:i/>
          <w:color w:val="000000"/>
        </w:rPr>
      </w:pPr>
      <w:r w:rsidRPr="007611DF">
        <w:rPr>
          <w:b/>
          <w:bCs/>
          <w:i/>
          <w:color w:val="000000"/>
        </w:rPr>
        <w:t>Обязательные результаты обучения</w:t>
      </w:r>
    </w:p>
    <w:p w:rsidR="00220EBF" w:rsidRPr="007611DF" w:rsidRDefault="00220EBF" w:rsidP="00BD78E1">
      <w:pPr>
        <w:shd w:val="clear" w:color="auto" w:fill="FFFFFF"/>
        <w:ind w:firstLine="360"/>
        <w:rPr>
          <w:i/>
        </w:rPr>
      </w:pPr>
      <w:r w:rsidRPr="007611DF">
        <w:rPr>
          <w:bCs/>
          <w:color w:val="000000"/>
        </w:rPr>
        <w:t xml:space="preserve"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</w:t>
      </w:r>
      <w:r w:rsidRPr="007611DF">
        <w:rPr>
          <w:bCs/>
          <w:i/>
          <w:color w:val="000000"/>
        </w:rPr>
        <w:t>(</w:t>
      </w:r>
      <w:r w:rsidRPr="007611DF">
        <w:rPr>
          <w:bCs/>
          <w:i/>
          <w:color w:val="000000"/>
          <w:lang w:val="en-US"/>
        </w:rPr>
        <w:t>a</w:t>
      </w:r>
      <w:r w:rsidRPr="007611DF">
        <w:rPr>
          <w:bCs/>
          <w:i/>
          <w:color w:val="000000"/>
        </w:rPr>
        <w:t xml:space="preserve"> – </w:t>
      </w:r>
      <w:r w:rsidRPr="007611DF">
        <w:rPr>
          <w:bCs/>
          <w:i/>
          <w:color w:val="000000"/>
          <w:lang w:val="en-US"/>
        </w:rPr>
        <w:t>b</w:t>
      </w:r>
      <w:r w:rsidRPr="007611DF">
        <w:rPr>
          <w:bCs/>
          <w:i/>
          <w:color w:val="000000"/>
        </w:rPr>
        <w:t>)(</w:t>
      </w:r>
      <w:r w:rsidRPr="007611DF">
        <w:rPr>
          <w:bCs/>
          <w:i/>
          <w:color w:val="000000"/>
          <w:lang w:val="en-US"/>
        </w:rPr>
        <w:t>a</w:t>
      </w:r>
      <w:r w:rsidRPr="007611DF">
        <w:rPr>
          <w:bCs/>
          <w:i/>
          <w:color w:val="000000"/>
        </w:rPr>
        <w:t xml:space="preserve"> + </w:t>
      </w:r>
      <w:r w:rsidRPr="007611DF">
        <w:rPr>
          <w:bCs/>
          <w:i/>
          <w:color w:val="000000"/>
          <w:lang w:val="en-US"/>
        </w:rPr>
        <w:t>b</w:t>
      </w:r>
      <w:r w:rsidRPr="007611DF">
        <w:rPr>
          <w:bCs/>
          <w:i/>
          <w:color w:val="000000"/>
        </w:rPr>
        <w:t xml:space="preserve">) = </w:t>
      </w:r>
      <w:r w:rsidRPr="007611DF">
        <w:rPr>
          <w:bCs/>
          <w:i/>
          <w:color w:val="000000"/>
          <w:lang w:val="en-US"/>
        </w:rPr>
        <w:t>a</w:t>
      </w:r>
      <w:r w:rsidRPr="007611DF">
        <w:rPr>
          <w:bCs/>
          <w:i/>
          <w:color w:val="000000"/>
          <w:vertAlign w:val="superscript"/>
        </w:rPr>
        <w:t>2</w:t>
      </w:r>
      <w:r w:rsidRPr="007611DF">
        <w:rPr>
          <w:bCs/>
          <w:i/>
          <w:color w:val="000000"/>
        </w:rPr>
        <w:t xml:space="preserve"> – </w:t>
      </w:r>
      <w:r w:rsidRPr="007611DF">
        <w:rPr>
          <w:bCs/>
          <w:i/>
          <w:color w:val="000000"/>
          <w:lang w:val="en-US"/>
        </w:rPr>
        <w:t>b</w:t>
      </w:r>
      <w:r w:rsidRPr="007611DF">
        <w:rPr>
          <w:bCs/>
          <w:i/>
          <w:color w:val="000000"/>
          <w:vertAlign w:val="superscript"/>
        </w:rPr>
        <w:t>2</w:t>
      </w:r>
      <w:r w:rsidRPr="007611DF">
        <w:rPr>
          <w:bCs/>
          <w:i/>
          <w:color w:val="000000"/>
        </w:rPr>
        <w:t>, (</w:t>
      </w:r>
      <w:r w:rsidRPr="007611DF">
        <w:rPr>
          <w:bCs/>
          <w:i/>
          <w:color w:val="000000"/>
          <w:lang w:val="en-US"/>
        </w:rPr>
        <w:t>a</w:t>
      </w:r>
      <w:r w:rsidRPr="007611DF">
        <w:rPr>
          <w:bCs/>
          <w:i/>
          <w:color w:val="000000"/>
        </w:rPr>
        <w:t xml:space="preserve"> ± </w:t>
      </w:r>
      <w:r w:rsidRPr="007611DF">
        <w:rPr>
          <w:bCs/>
          <w:i/>
          <w:color w:val="000000"/>
          <w:lang w:val="en-US"/>
        </w:rPr>
        <w:t>b</w:t>
      </w:r>
      <w:r w:rsidRPr="007611DF">
        <w:rPr>
          <w:bCs/>
          <w:i/>
          <w:color w:val="000000"/>
        </w:rPr>
        <w:t>)</w:t>
      </w:r>
      <w:r w:rsidRPr="007611DF">
        <w:rPr>
          <w:bCs/>
          <w:i/>
          <w:color w:val="000000"/>
          <w:vertAlign w:val="superscript"/>
        </w:rPr>
        <w:t>2</w:t>
      </w:r>
      <w:r w:rsidRPr="007611DF">
        <w:rPr>
          <w:bCs/>
          <w:i/>
          <w:color w:val="000000"/>
        </w:rPr>
        <w:t xml:space="preserve"> = </w:t>
      </w:r>
      <w:r w:rsidRPr="007611DF">
        <w:rPr>
          <w:bCs/>
          <w:i/>
          <w:color w:val="000000"/>
          <w:lang w:val="en-US"/>
        </w:rPr>
        <w:t>a</w:t>
      </w:r>
      <w:r w:rsidRPr="007611DF">
        <w:rPr>
          <w:bCs/>
          <w:i/>
          <w:color w:val="000000"/>
          <w:vertAlign w:val="superscript"/>
        </w:rPr>
        <w:t>2</w:t>
      </w:r>
      <w:r w:rsidRPr="007611DF">
        <w:rPr>
          <w:bCs/>
          <w:i/>
          <w:color w:val="000000"/>
        </w:rPr>
        <w:t xml:space="preserve"> ± 2</w:t>
      </w:r>
      <w:r w:rsidRPr="007611DF">
        <w:rPr>
          <w:bCs/>
          <w:i/>
          <w:color w:val="000000"/>
          <w:lang w:val="en-US"/>
        </w:rPr>
        <w:t>ab</w:t>
      </w:r>
      <w:r w:rsidRPr="007611DF">
        <w:rPr>
          <w:bCs/>
          <w:i/>
          <w:color w:val="000000"/>
        </w:rPr>
        <w:t xml:space="preserve"> + </w:t>
      </w:r>
      <w:r w:rsidRPr="007611DF">
        <w:rPr>
          <w:bCs/>
          <w:i/>
          <w:color w:val="000000"/>
          <w:lang w:val="en-US"/>
        </w:rPr>
        <w:t>b</w:t>
      </w:r>
      <w:r w:rsidRPr="007611DF">
        <w:rPr>
          <w:bCs/>
          <w:i/>
          <w:color w:val="000000"/>
          <w:vertAlign w:val="superscript"/>
        </w:rPr>
        <w:t>2</w:t>
      </w:r>
      <w:r w:rsidRPr="007611DF">
        <w:rPr>
          <w:bCs/>
          <w:i/>
          <w:color w:val="000000"/>
        </w:rPr>
        <w:t>.</w:t>
      </w:r>
      <w:r w:rsidRPr="007611DF">
        <w:rPr>
          <w:b/>
          <w:bCs/>
          <w:i/>
          <w:color w:val="000000"/>
        </w:rPr>
        <w:br/>
        <w:t xml:space="preserve">     </w:t>
      </w:r>
      <w:r w:rsidRPr="007611DF">
        <w:rPr>
          <w:bCs/>
          <w:i/>
          <w:color w:val="000000"/>
          <w:spacing w:val="3"/>
        </w:rPr>
        <w:t>Теория</w:t>
      </w:r>
    </w:p>
    <w:p w:rsidR="00220EBF" w:rsidRPr="007611DF" w:rsidRDefault="00220EBF" w:rsidP="00BD78E1">
      <w:pPr>
        <w:shd w:val="clear" w:color="auto" w:fill="FFFFFF"/>
        <w:ind w:right="5" w:firstLine="360"/>
        <w:jc w:val="both"/>
        <w:rPr>
          <w:color w:val="000000"/>
          <w:spacing w:val="3"/>
        </w:rPr>
      </w:pPr>
      <w:r w:rsidRPr="007611DF">
        <w:rPr>
          <w:color w:val="000000"/>
          <w:spacing w:val="4"/>
        </w:rPr>
        <w:t>Формулы сокращенного умножения: квадрат суммы и квад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2"/>
        </w:rPr>
        <w:t>рат разности, куб суммы и куб разности. Формула разности квад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 xml:space="preserve">ратов, формула суммы кубов и разности кубов. Знание формул </w:t>
      </w:r>
      <w:r w:rsidRPr="007611DF">
        <w:rPr>
          <w:color w:val="000000"/>
          <w:spacing w:val="2"/>
        </w:rPr>
        <w:t xml:space="preserve">сокращенного умножения и умение описать их словами. Понятие </w:t>
      </w:r>
      <w:r w:rsidRPr="007611DF">
        <w:rPr>
          <w:color w:val="000000"/>
          <w:spacing w:val="3"/>
        </w:rPr>
        <w:t>целого выражения.</w:t>
      </w:r>
    </w:p>
    <w:p w:rsidR="00220EBF" w:rsidRPr="007611DF" w:rsidRDefault="00220EBF" w:rsidP="00BD78E1">
      <w:pPr>
        <w:shd w:val="clear" w:color="auto" w:fill="FFFFFF"/>
        <w:ind w:right="5" w:firstLine="360"/>
        <w:jc w:val="both"/>
        <w:rPr>
          <w:i/>
        </w:rPr>
      </w:pPr>
      <w:r w:rsidRPr="007611DF">
        <w:rPr>
          <w:bCs/>
          <w:i/>
          <w:color w:val="000000"/>
          <w:spacing w:val="1"/>
        </w:rPr>
        <w:t>Практика</w:t>
      </w:r>
    </w:p>
    <w:p w:rsidR="00220EBF" w:rsidRPr="007611DF" w:rsidRDefault="00220EBF" w:rsidP="00BD78E1">
      <w:pPr>
        <w:shd w:val="clear" w:color="auto" w:fill="FFFFFF"/>
        <w:ind w:left="10" w:firstLine="360"/>
        <w:jc w:val="both"/>
      </w:pPr>
      <w:r w:rsidRPr="007611DF">
        <w:rPr>
          <w:color w:val="000000"/>
          <w:spacing w:val="5"/>
        </w:rPr>
        <w:t xml:space="preserve">Умение применять формулы сокращенного умножения как </w:t>
      </w:r>
      <w:r w:rsidRPr="007611DF">
        <w:rPr>
          <w:color w:val="000000"/>
          <w:spacing w:val="3"/>
        </w:rPr>
        <w:t>для преобразования произведения в многочлен (слева направо), так и для разложения на множители (справа налево). Преобразо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2"/>
        </w:rPr>
        <w:t>вание целого выражения в многочлен.</w:t>
      </w:r>
    </w:p>
    <w:p w:rsidR="00220EBF" w:rsidRPr="000632A4" w:rsidRDefault="00220EBF" w:rsidP="00BD78E1">
      <w:pPr>
        <w:ind w:firstLine="360"/>
        <w:jc w:val="right"/>
      </w:pPr>
    </w:p>
    <w:p w:rsidR="00220EBF" w:rsidRPr="000632A4" w:rsidRDefault="00220EBF" w:rsidP="00BD78E1">
      <w:pPr>
        <w:shd w:val="clear" w:color="auto" w:fill="FFFFFF"/>
        <w:spacing w:before="48"/>
        <w:ind w:right="691"/>
        <w:jc w:val="center"/>
        <w:rPr>
          <w:b/>
          <w:bCs/>
          <w:color w:val="000000"/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 xml:space="preserve">Глава </w:t>
      </w:r>
      <w:r w:rsidRPr="000632A4">
        <w:rPr>
          <w:b/>
          <w:bCs/>
          <w:color w:val="000000"/>
          <w:sz w:val="28"/>
          <w:szCs w:val="28"/>
          <w:lang w:val="en-US"/>
        </w:rPr>
        <w:t>VI</w:t>
      </w:r>
    </w:p>
    <w:p w:rsidR="00220EBF" w:rsidRPr="000632A4" w:rsidRDefault="00220EBF" w:rsidP="00BD78E1">
      <w:pPr>
        <w:shd w:val="clear" w:color="auto" w:fill="FFFFFF"/>
        <w:spacing w:before="48"/>
        <w:ind w:right="691" w:firstLine="360"/>
        <w:jc w:val="center"/>
        <w:rPr>
          <w:sz w:val="28"/>
          <w:szCs w:val="28"/>
        </w:rPr>
      </w:pPr>
      <w:r w:rsidRPr="000632A4">
        <w:rPr>
          <w:b/>
          <w:bCs/>
          <w:color w:val="000000"/>
          <w:sz w:val="28"/>
          <w:szCs w:val="28"/>
        </w:rPr>
        <w:t>Системы линейных уравнений</w:t>
      </w:r>
    </w:p>
    <w:p w:rsidR="00220EBF" w:rsidRPr="007611DF" w:rsidRDefault="00220EBF" w:rsidP="00BD78E1">
      <w:pPr>
        <w:shd w:val="clear" w:color="auto" w:fill="FFFFFF"/>
        <w:spacing w:before="101"/>
        <w:ind w:right="182" w:firstLine="360"/>
        <w:jc w:val="both"/>
      </w:pPr>
      <w:r w:rsidRPr="007611DF">
        <w:rPr>
          <w:color w:val="000000"/>
          <w:spacing w:val="5"/>
        </w:rPr>
        <w:t>Изложение материала начинается с введения понятия «ли</w:t>
      </w:r>
      <w:r w:rsidRPr="007611DF">
        <w:rPr>
          <w:color w:val="000000"/>
          <w:spacing w:val="5"/>
        </w:rPr>
        <w:softHyphen/>
      </w:r>
      <w:r w:rsidRPr="007611DF">
        <w:rPr>
          <w:color w:val="000000"/>
          <w:spacing w:val="3"/>
        </w:rPr>
        <w:t xml:space="preserve">нейное уравнение с двумя переменными». Формируется умение </w:t>
      </w:r>
      <w:r w:rsidRPr="007611DF">
        <w:rPr>
          <w:color w:val="000000"/>
          <w:spacing w:val="5"/>
        </w:rPr>
        <w:t xml:space="preserve">строить график уравнения </w:t>
      </w:r>
      <w:r w:rsidRPr="007611DF">
        <w:rPr>
          <w:i/>
          <w:iCs/>
          <w:color w:val="000000"/>
          <w:spacing w:val="5"/>
        </w:rPr>
        <w:t xml:space="preserve">ах + </w:t>
      </w:r>
      <w:r w:rsidRPr="007611DF">
        <w:rPr>
          <w:i/>
          <w:iCs/>
          <w:color w:val="000000"/>
          <w:spacing w:val="5"/>
          <w:lang w:val="en-US"/>
        </w:rPr>
        <w:t>by</w:t>
      </w:r>
      <w:r w:rsidRPr="007611DF">
        <w:rPr>
          <w:i/>
          <w:iCs/>
          <w:color w:val="000000"/>
          <w:spacing w:val="5"/>
        </w:rPr>
        <w:t xml:space="preserve"> = с </w:t>
      </w:r>
      <w:r w:rsidRPr="007611DF">
        <w:rPr>
          <w:color w:val="000000"/>
          <w:spacing w:val="5"/>
        </w:rPr>
        <w:t xml:space="preserve">при различных </w:t>
      </w:r>
      <w:proofErr w:type="gramStart"/>
      <w:r w:rsidRPr="007611DF">
        <w:rPr>
          <w:color w:val="000000"/>
          <w:spacing w:val="5"/>
        </w:rPr>
        <w:t>значениях</w:t>
      </w:r>
      <w:proofErr w:type="gramEnd"/>
      <w:r w:rsidRPr="007611DF">
        <w:rPr>
          <w:color w:val="000000"/>
          <w:spacing w:val="5"/>
        </w:rPr>
        <w:t xml:space="preserve"> </w:t>
      </w:r>
      <w:r w:rsidRPr="007611DF">
        <w:rPr>
          <w:i/>
          <w:iCs/>
          <w:color w:val="000000"/>
        </w:rPr>
        <w:t xml:space="preserve">а, </w:t>
      </w:r>
      <w:r w:rsidRPr="007611DF">
        <w:rPr>
          <w:i/>
          <w:iCs/>
          <w:color w:val="000000"/>
          <w:lang w:val="en-US"/>
        </w:rPr>
        <w:t>b</w:t>
      </w:r>
      <w:r w:rsidRPr="007611DF">
        <w:rPr>
          <w:i/>
          <w:iCs/>
          <w:color w:val="000000"/>
        </w:rPr>
        <w:t xml:space="preserve"> </w:t>
      </w:r>
      <w:r w:rsidRPr="007611DF">
        <w:rPr>
          <w:color w:val="000000"/>
        </w:rPr>
        <w:t xml:space="preserve">и </w:t>
      </w:r>
      <w:r w:rsidRPr="007611DF">
        <w:rPr>
          <w:i/>
          <w:iCs/>
          <w:color w:val="000000"/>
        </w:rPr>
        <w:t xml:space="preserve">с, </w:t>
      </w:r>
      <w:r w:rsidRPr="007611DF">
        <w:rPr>
          <w:color w:val="000000"/>
        </w:rPr>
        <w:t xml:space="preserve">причем </w:t>
      </w:r>
      <w:r w:rsidRPr="007611DF">
        <w:rPr>
          <w:i/>
          <w:iCs/>
          <w:color w:val="000000"/>
        </w:rPr>
        <w:t xml:space="preserve">а </w:t>
      </w:r>
      <w:r w:rsidRPr="007611DF">
        <w:rPr>
          <w:color w:val="000000"/>
        </w:rPr>
        <w:t xml:space="preserve">и </w:t>
      </w:r>
      <w:r w:rsidRPr="007611DF">
        <w:rPr>
          <w:i/>
          <w:iCs/>
          <w:color w:val="000000"/>
          <w:lang w:val="en-US"/>
        </w:rPr>
        <w:t>b</w:t>
      </w:r>
      <w:r w:rsidRPr="007611DF">
        <w:rPr>
          <w:i/>
          <w:iCs/>
          <w:color w:val="000000"/>
        </w:rPr>
        <w:t xml:space="preserve"> </w:t>
      </w:r>
      <w:r w:rsidRPr="007611DF">
        <w:rPr>
          <w:color w:val="000000"/>
        </w:rPr>
        <w:t xml:space="preserve">не равны </w:t>
      </w:r>
      <w:r w:rsidRPr="007611DF">
        <w:rPr>
          <w:i/>
          <w:color w:val="000000"/>
        </w:rPr>
        <w:t>0</w:t>
      </w:r>
      <w:r w:rsidRPr="007611DF">
        <w:rPr>
          <w:color w:val="000000"/>
        </w:rPr>
        <w:t xml:space="preserve"> одновременно, что дает возмож</w:t>
      </w:r>
      <w:r w:rsidRPr="007611DF">
        <w:rPr>
          <w:color w:val="000000"/>
        </w:rPr>
        <w:softHyphen/>
      </w:r>
      <w:r w:rsidRPr="007611DF">
        <w:rPr>
          <w:color w:val="000000"/>
          <w:spacing w:val="6"/>
        </w:rPr>
        <w:t xml:space="preserve">ность наглядно исследовать вопрос о числе решений системы </w:t>
      </w:r>
      <w:r w:rsidRPr="007611DF">
        <w:rPr>
          <w:color w:val="000000"/>
          <w:spacing w:val="3"/>
        </w:rPr>
        <w:t>двух линейных уравнений с двумя переменными.</w:t>
      </w:r>
    </w:p>
    <w:p w:rsidR="00220EBF" w:rsidRPr="007611DF" w:rsidRDefault="00220EBF" w:rsidP="00BD78E1">
      <w:pPr>
        <w:shd w:val="clear" w:color="auto" w:fill="FFFFFF"/>
        <w:ind w:right="149" w:firstLine="360"/>
        <w:jc w:val="both"/>
        <w:rPr>
          <w:color w:val="000000"/>
          <w:spacing w:val="4"/>
        </w:rPr>
      </w:pPr>
      <w:r w:rsidRPr="007611DF">
        <w:rPr>
          <w:color w:val="000000"/>
          <w:spacing w:val="2"/>
        </w:rPr>
        <w:t xml:space="preserve">Особое внимание в данной теме следует уделить алгоритмам решения систем способом подстановки и способом сложения. </w:t>
      </w:r>
      <w:r w:rsidRPr="007611DF">
        <w:rPr>
          <w:color w:val="000000"/>
          <w:spacing w:val="3"/>
        </w:rPr>
        <w:t xml:space="preserve">Введение систем расширяет круг текстовых задач, решаемых с помощью аппарата алгебры, упрощая процесс перевода данных </w:t>
      </w:r>
      <w:r w:rsidRPr="007611DF">
        <w:rPr>
          <w:color w:val="000000"/>
          <w:spacing w:val="4"/>
        </w:rPr>
        <w:t>задачи на язык уравнений.</w:t>
      </w:r>
    </w:p>
    <w:p w:rsidR="00220EBF" w:rsidRPr="007611DF" w:rsidRDefault="00220EBF" w:rsidP="00BD78E1">
      <w:pPr>
        <w:shd w:val="clear" w:color="auto" w:fill="FFFFFF"/>
        <w:ind w:right="149"/>
        <w:jc w:val="both"/>
        <w:rPr>
          <w:b/>
          <w:bCs/>
          <w:i/>
          <w:color w:val="000000"/>
        </w:rPr>
      </w:pPr>
      <w:r w:rsidRPr="007611DF">
        <w:rPr>
          <w:b/>
          <w:bCs/>
          <w:i/>
          <w:color w:val="000000"/>
        </w:rPr>
        <w:t>Обязательные результаты обучения</w:t>
      </w:r>
    </w:p>
    <w:p w:rsidR="00220EBF" w:rsidRPr="007611DF" w:rsidRDefault="00220EBF" w:rsidP="00BD78E1">
      <w:pPr>
        <w:shd w:val="clear" w:color="auto" w:fill="FFFFFF"/>
        <w:ind w:right="149" w:firstLine="360"/>
        <w:jc w:val="both"/>
        <w:rPr>
          <w:i/>
        </w:rPr>
      </w:pPr>
      <w:r w:rsidRPr="007611DF">
        <w:rPr>
          <w:bCs/>
          <w:i/>
          <w:color w:val="000000"/>
          <w:spacing w:val="-14"/>
        </w:rPr>
        <w:t>Теория</w:t>
      </w:r>
    </w:p>
    <w:p w:rsidR="00220EBF" w:rsidRPr="007611DF" w:rsidRDefault="00220EBF" w:rsidP="00BD78E1">
      <w:pPr>
        <w:shd w:val="clear" w:color="auto" w:fill="FFFFFF"/>
        <w:ind w:right="72" w:firstLine="360"/>
        <w:jc w:val="both"/>
        <w:rPr>
          <w:color w:val="000000"/>
          <w:spacing w:val="4"/>
        </w:rPr>
      </w:pPr>
      <w:r w:rsidRPr="007611DF">
        <w:rPr>
          <w:color w:val="000000"/>
          <w:spacing w:val="4"/>
        </w:rPr>
        <w:t>Понятие линейного уравнения с двумя переменными и его решение. Понятие графика линейного уравнения с двумя пере</w:t>
      </w:r>
      <w:r w:rsidRPr="007611DF">
        <w:rPr>
          <w:color w:val="000000"/>
          <w:spacing w:val="4"/>
        </w:rPr>
        <w:softHyphen/>
        <w:t xml:space="preserve">менными. Понятие системы двух линейных уравнений с двумя </w:t>
      </w:r>
      <w:r w:rsidRPr="007611DF">
        <w:rPr>
          <w:color w:val="000000"/>
          <w:spacing w:val="2"/>
        </w:rPr>
        <w:t>переменными и ее решения. Умение описать словами методы ре</w:t>
      </w:r>
      <w:r w:rsidRPr="007611DF">
        <w:rPr>
          <w:color w:val="000000"/>
          <w:spacing w:val="2"/>
        </w:rPr>
        <w:softHyphen/>
      </w:r>
      <w:r w:rsidRPr="007611DF">
        <w:rPr>
          <w:color w:val="000000"/>
          <w:spacing w:val="3"/>
        </w:rPr>
        <w:t>шения системы: графический, метод подстановки, метод алгеб</w:t>
      </w:r>
      <w:r w:rsidRPr="007611DF">
        <w:rPr>
          <w:color w:val="000000"/>
          <w:spacing w:val="3"/>
        </w:rPr>
        <w:softHyphen/>
      </w:r>
      <w:r w:rsidRPr="007611DF">
        <w:rPr>
          <w:color w:val="000000"/>
          <w:spacing w:val="4"/>
        </w:rPr>
        <w:t>раического сложения.</w:t>
      </w:r>
    </w:p>
    <w:p w:rsidR="00220EBF" w:rsidRPr="007611DF" w:rsidRDefault="00220EBF" w:rsidP="00BD78E1">
      <w:pPr>
        <w:shd w:val="clear" w:color="auto" w:fill="FFFFFF"/>
        <w:ind w:right="72" w:firstLine="360"/>
        <w:jc w:val="both"/>
        <w:rPr>
          <w:i/>
        </w:rPr>
      </w:pPr>
      <w:r w:rsidRPr="007611DF">
        <w:rPr>
          <w:bCs/>
          <w:i/>
          <w:color w:val="000000"/>
          <w:spacing w:val="-8"/>
        </w:rPr>
        <w:t>Практика</w:t>
      </w:r>
    </w:p>
    <w:p w:rsidR="00220EBF" w:rsidRPr="007611DF" w:rsidRDefault="00220EBF" w:rsidP="00BD78E1">
      <w:pPr>
        <w:shd w:val="clear" w:color="auto" w:fill="FFFFFF"/>
        <w:ind w:right="48" w:firstLine="360"/>
        <w:jc w:val="both"/>
      </w:pPr>
      <w:r w:rsidRPr="007611DF">
        <w:rPr>
          <w:color w:val="000000"/>
          <w:spacing w:val="7"/>
        </w:rPr>
        <w:t xml:space="preserve">Построение графиков уравнения </w:t>
      </w:r>
      <w:r w:rsidRPr="007611DF">
        <w:rPr>
          <w:i/>
          <w:iCs/>
          <w:color w:val="000000"/>
          <w:spacing w:val="7"/>
        </w:rPr>
        <w:t xml:space="preserve">ах + </w:t>
      </w:r>
      <w:r w:rsidRPr="007611DF">
        <w:rPr>
          <w:i/>
          <w:iCs/>
          <w:color w:val="000000"/>
          <w:spacing w:val="7"/>
          <w:lang w:val="en-US"/>
        </w:rPr>
        <w:t>by</w:t>
      </w:r>
      <w:r w:rsidRPr="007611DF">
        <w:rPr>
          <w:i/>
          <w:iCs/>
          <w:color w:val="000000"/>
          <w:spacing w:val="7"/>
        </w:rPr>
        <w:t xml:space="preserve"> + с = </w:t>
      </w:r>
      <w:r w:rsidRPr="007611DF">
        <w:rPr>
          <w:i/>
          <w:color w:val="000000"/>
          <w:spacing w:val="7"/>
        </w:rPr>
        <w:t>0,</w:t>
      </w:r>
      <w:r w:rsidRPr="007611DF">
        <w:rPr>
          <w:color w:val="000000"/>
          <w:spacing w:val="7"/>
        </w:rPr>
        <w:t xml:space="preserve"> </w:t>
      </w:r>
      <w:r w:rsidRPr="007611DF">
        <w:rPr>
          <w:i/>
          <w:color w:val="000000"/>
          <w:spacing w:val="7"/>
        </w:rPr>
        <w:t xml:space="preserve">где </w:t>
      </w:r>
      <w:r w:rsidRPr="007611DF">
        <w:rPr>
          <w:i/>
          <w:iCs/>
          <w:color w:val="000000"/>
          <w:spacing w:val="7"/>
        </w:rPr>
        <w:t xml:space="preserve">а </w:t>
      </w:r>
      <w:r w:rsidRPr="007611DF">
        <w:rPr>
          <w:i/>
          <w:iCs/>
          <w:color w:val="000000"/>
          <w:spacing w:val="7"/>
        </w:rPr>
        <w:sym w:font="Symbol" w:char="F0B9"/>
      </w:r>
      <w:r w:rsidRPr="007611DF">
        <w:rPr>
          <w:i/>
          <w:iCs/>
          <w:color w:val="000000"/>
          <w:spacing w:val="7"/>
        </w:rPr>
        <w:t xml:space="preserve"> </w:t>
      </w:r>
      <w:r w:rsidRPr="007611DF">
        <w:rPr>
          <w:i/>
          <w:color w:val="000000"/>
          <w:spacing w:val="7"/>
        </w:rPr>
        <w:t xml:space="preserve">0, </w:t>
      </w:r>
      <w:r w:rsidRPr="007611DF">
        <w:rPr>
          <w:i/>
          <w:iCs/>
          <w:color w:val="000000"/>
          <w:spacing w:val="4"/>
          <w:lang w:val="en-US"/>
        </w:rPr>
        <w:t>b</w:t>
      </w:r>
      <w:r w:rsidRPr="007611DF">
        <w:rPr>
          <w:i/>
          <w:iCs/>
          <w:color w:val="000000"/>
          <w:spacing w:val="4"/>
        </w:rPr>
        <w:t xml:space="preserve"> </w:t>
      </w:r>
      <w:r w:rsidRPr="007611DF">
        <w:rPr>
          <w:i/>
          <w:iCs/>
          <w:color w:val="000000"/>
          <w:spacing w:val="4"/>
        </w:rPr>
        <w:sym w:font="Symbol" w:char="F0B9"/>
      </w:r>
      <w:r w:rsidRPr="007611DF">
        <w:rPr>
          <w:i/>
          <w:iCs/>
          <w:color w:val="000000"/>
          <w:spacing w:val="4"/>
        </w:rPr>
        <w:t xml:space="preserve"> </w:t>
      </w:r>
      <w:r w:rsidRPr="007611DF">
        <w:rPr>
          <w:i/>
          <w:color w:val="000000"/>
          <w:spacing w:val="4"/>
        </w:rPr>
        <w:t>0</w:t>
      </w:r>
      <w:r w:rsidRPr="007611DF">
        <w:rPr>
          <w:color w:val="000000"/>
          <w:spacing w:val="4"/>
        </w:rPr>
        <w:t xml:space="preserve"> одновременно, при различных значениях </w:t>
      </w:r>
      <w:r w:rsidRPr="007611DF">
        <w:rPr>
          <w:i/>
          <w:iCs/>
          <w:color w:val="000000"/>
          <w:spacing w:val="4"/>
          <w:lang w:val="en-US"/>
        </w:rPr>
        <w:t>a</w:t>
      </w:r>
      <w:r w:rsidRPr="007611DF">
        <w:rPr>
          <w:i/>
          <w:iCs/>
          <w:color w:val="000000"/>
          <w:spacing w:val="4"/>
        </w:rPr>
        <w:t xml:space="preserve">, </w:t>
      </w:r>
      <w:r w:rsidRPr="007611DF">
        <w:rPr>
          <w:i/>
          <w:iCs/>
          <w:color w:val="000000"/>
          <w:spacing w:val="4"/>
          <w:lang w:val="en-US"/>
        </w:rPr>
        <w:t>b</w:t>
      </w:r>
      <w:r w:rsidRPr="007611DF">
        <w:rPr>
          <w:i/>
          <w:iCs/>
          <w:color w:val="000000"/>
          <w:spacing w:val="4"/>
        </w:rPr>
        <w:t xml:space="preserve"> </w:t>
      </w:r>
      <w:r w:rsidRPr="007611DF">
        <w:rPr>
          <w:color w:val="000000"/>
          <w:spacing w:val="4"/>
        </w:rPr>
        <w:t xml:space="preserve">и </w:t>
      </w:r>
      <w:r w:rsidRPr="007611DF">
        <w:rPr>
          <w:i/>
          <w:color w:val="000000"/>
          <w:spacing w:val="4"/>
        </w:rPr>
        <w:t>с.</w:t>
      </w:r>
    </w:p>
    <w:p w:rsidR="00220EBF" w:rsidRPr="007611DF" w:rsidRDefault="00220EBF" w:rsidP="00BD78E1">
      <w:pPr>
        <w:shd w:val="clear" w:color="auto" w:fill="FFFFFF"/>
        <w:ind w:firstLine="360"/>
        <w:jc w:val="both"/>
      </w:pPr>
      <w:r w:rsidRPr="007611DF">
        <w:rPr>
          <w:color w:val="000000"/>
          <w:spacing w:val="4"/>
        </w:rPr>
        <w:t xml:space="preserve">Преобразование линейного уравнения с двумя переменными </w:t>
      </w:r>
      <w:r w:rsidRPr="007611DF">
        <w:rPr>
          <w:color w:val="000000"/>
          <w:spacing w:val="3"/>
        </w:rPr>
        <w:t xml:space="preserve">к виду линейной функции. Определение того, является заданная </w:t>
      </w:r>
      <w:r w:rsidRPr="007611DF">
        <w:rPr>
          <w:color w:val="000000"/>
          <w:spacing w:val="4"/>
        </w:rPr>
        <w:t>пара чисел решением заданной системы уравнений или нет. Ре</w:t>
      </w:r>
      <w:r w:rsidRPr="007611DF">
        <w:rPr>
          <w:color w:val="000000"/>
          <w:spacing w:val="4"/>
        </w:rPr>
        <w:softHyphen/>
      </w:r>
      <w:r w:rsidRPr="007611DF">
        <w:rPr>
          <w:color w:val="000000"/>
          <w:spacing w:val="3"/>
        </w:rPr>
        <w:t xml:space="preserve">шение системы двух линейных уравнений с двумя переменными </w:t>
      </w:r>
      <w:r w:rsidRPr="007611DF">
        <w:rPr>
          <w:color w:val="000000"/>
          <w:spacing w:val="2"/>
        </w:rPr>
        <w:t>графическим методом.</w:t>
      </w:r>
    </w:p>
    <w:p w:rsidR="00220EBF" w:rsidRPr="000632A4" w:rsidRDefault="00220EBF" w:rsidP="00BD78E1">
      <w:pPr>
        <w:ind w:firstLine="360"/>
        <w:rPr>
          <w:sz w:val="28"/>
          <w:szCs w:val="28"/>
        </w:rPr>
      </w:pPr>
    </w:p>
    <w:p w:rsidR="00220EBF" w:rsidRPr="000632A4" w:rsidRDefault="00220EBF" w:rsidP="00BD78E1">
      <w:pPr>
        <w:ind w:firstLine="540"/>
        <w:jc w:val="center"/>
        <w:rPr>
          <w:i/>
          <w:sz w:val="26"/>
          <w:szCs w:val="26"/>
        </w:rPr>
      </w:pPr>
    </w:p>
    <w:p w:rsidR="00220EBF" w:rsidRPr="00AE0ACF" w:rsidRDefault="00220EBF" w:rsidP="00AE0ACF">
      <w:pPr>
        <w:ind w:firstLine="540"/>
        <w:jc w:val="center"/>
        <w:rPr>
          <w:b/>
          <w:i/>
          <w:sz w:val="26"/>
          <w:szCs w:val="26"/>
        </w:rPr>
      </w:pPr>
      <w:r w:rsidRPr="00207E71">
        <w:rPr>
          <w:b/>
          <w:i/>
          <w:sz w:val="26"/>
          <w:szCs w:val="26"/>
        </w:rPr>
        <w:t xml:space="preserve"> </w:t>
      </w:r>
    </w:p>
    <w:sectPr w:rsidR="00220EBF" w:rsidRPr="00AE0ACF" w:rsidSect="00361122">
      <w:footerReference w:type="default" r:id="rId7"/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93" w:rsidRDefault="009B6E93" w:rsidP="00361122">
      <w:r>
        <w:separator/>
      </w:r>
    </w:p>
  </w:endnote>
  <w:endnote w:type="continuationSeparator" w:id="0">
    <w:p w:rsidR="009B6E93" w:rsidRDefault="009B6E93" w:rsidP="003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22" w:rsidRDefault="00882C3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55C">
      <w:rPr>
        <w:noProof/>
      </w:rPr>
      <w:t>5</w:t>
    </w:r>
    <w:r>
      <w:rPr>
        <w:noProof/>
      </w:rPr>
      <w:fldChar w:fldCharType="end"/>
    </w:r>
  </w:p>
  <w:p w:rsidR="00361122" w:rsidRDefault="0036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93" w:rsidRDefault="009B6E93" w:rsidP="00361122">
      <w:r>
        <w:separator/>
      </w:r>
    </w:p>
  </w:footnote>
  <w:footnote w:type="continuationSeparator" w:id="0">
    <w:p w:rsidR="009B6E93" w:rsidRDefault="009B6E93" w:rsidP="0036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755F90"/>
    <w:multiLevelType w:val="hybridMultilevel"/>
    <w:tmpl w:val="7E58956A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4"/>
    <w:rsid w:val="000632A4"/>
    <w:rsid w:val="00083765"/>
    <w:rsid w:val="000D4771"/>
    <w:rsid w:val="0018555C"/>
    <w:rsid w:val="001B396A"/>
    <w:rsid w:val="001D1726"/>
    <w:rsid w:val="001E6371"/>
    <w:rsid w:val="001F65E7"/>
    <w:rsid w:val="00207E71"/>
    <w:rsid w:val="00220EBF"/>
    <w:rsid w:val="002E6760"/>
    <w:rsid w:val="00361122"/>
    <w:rsid w:val="00550C04"/>
    <w:rsid w:val="005A5177"/>
    <w:rsid w:val="005C02B8"/>
    <w:rsid w:val="005C0409"/>
    <w:rsid w:val="006A4F01"/>
    <w:rsid w:val="007007EC"/>
    <w:rsid w:val="0071124B"/>
    <w:rsid w:val="007611DF"/>
    <w:rsid w:val="007E1C4A"/>
    <w:rsid w:val="00882C39"/>
    <w:rsid w:val="008E4F31"/>
    <w:rsid w:val="009B6E93"/>
    <w:rsid w:val="00AE0ACF"/>
    <w:rsid w:val="00B46C5A"/>
    <w:rsid w:val="00B6306C"/>
    <w:rsid w:val="00B81BAE"/>
    <w:rsid w:val="00BD78E1"/>
    <w:rsid w:val="00C0509A"/>
    <w:rsid w:val="00C67EC3"/>
    <w:rsid w:val="00CA1C04"/>
    <w:rsid w:val="00D50264"/>
    <w:rsid w:val="00ED58E3"/>
    <w:rsid w:val="00F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4B407"/>
  <w15:docId w15:val="{19A985CD-7502-4985-8FE0-0AF3B01F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uiPriority w:val="99"/>
    <w:rsid w:val="00CA1C0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61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12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1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1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5</cp:revision>
  <cp:lastPrinted>2011-08-25T06:12:00Z</cp:lastPrinted>
  <dcterms:created xsi:type="dcterms:W3CDTF">2022-11-27T17:43:00Z</dcterms:created>
  <dcterms:modified xsi:type="dcterms:W3CDTF">2022-11-27T17:45:00Z</dcterms:modified>
</cp:coreProperties>
</file>