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1F" w:rsidRPr="00643E8B" w:rsidRDefault="00B86A1F" w:rsidP="00643E8B">
      <w:pPr>
        <w:tabs>
          <w:tab w:val="left" w:pos="9288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643E8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ГОСУДАРСТВЕННОЕ </w:t>
      </w:r>
      <w:r w:rsidR="00363607">
        <w:rPr>
          <w:rFonts w:ascii="Times New Roman" w:hAnsi="Times New Roman" w:cs="Times New Roman"/>
          <w:b/>
          <w:caps/>
          <w:sz w:val="24"/>
          <w:szCs w:val="24"/>
          <w:lang w:val="ru-RU"/>
        </w:rPr>
        <w:t>кАЗЕНОЕ</w:t>
      </w:r>
      <w:r w:rsidRPr="00643E8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УЧРЕЖДЕНИЕ</w:t>
      </w:r>
      <w:r w:rsidR="0036360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ЗАПОРОЖСКОЙ ОБЛАСТИ</w:t>
      </w:r>
    </w:p>
    <w:p w:rsidR="00B86A1F" w:rsidRPr="00643E8B" w:rsidRDefault="00B86A1F" w:rsidP="00643E8B">
      <w:pPr>
        <w:tabs>
          <w:tab w:val="left" w:pos="9288"/>
        </w:tabs>
        <w:spacing w:after="0" w:line="240" w:lineRule="auto"/>
        <w:ind w:left="-142"/>
        <w:jc w:val="center"/>
        <w:rPr>
          <w:b/>
          <w:caps/>
          <w:sz w:val="24"/>
          <w:szCs w:val="24"/>
          <w:lang w:val="ru-RU"/>
        </w:rPr>
      </w:pPr>
      <w:r w:rsidRPr="00643E8B">
        <w:rPr>
          <w:rFonts w:ascii="Times New Roman" w:hAnsi="Times New Roman" w:cs="Times New Roman"/>
          <w:b/>
          <w:caps/>
          <w:sz w:val="24"/>
          <w:szCs w:val="24"/>
          <w:lang w:val="ru-RU"/>
        </w:rPr>
        <w:t>«СРЕДНЯЯ ОБЩЕОБРАЗОВАТЕЛЬНАЯ ШКОЛА №4»</w:t>
      </w:r>
      <w:r w:rsidRPr="00643E8B">
        <w:rPr>
          <w:b/>
          <w:caps/>
          <w:sz w:val="24"/>
          <w:szCs w:val="24"/>
          <w:lang w:val="ru-RU"/>
        </w:rPr>
        <w:t xml:space="preserve"> </w:t>
      </w:r>
      <w:r w:rsidR="00363607">
        <w:rPr>
          <w:b/>
          <w:caps/>
          <w:sz w:val="24"/>
          <w:szCs w:val="24"/>
          <w:lang w:val="ru-RU"/>
        </w:rPr>
        <w:t>Г.</w:t>
      </w:r>
      <w:r w:rsidR="00363607">
        <w:rPr>
          <w:rFonts w:ascii="Times New Roman" w:hAnsi="Times New Roman" w:cs="Times New Roman"/>
          <w:b/>
          <w:caps/>
          <w:sz w:val="24"/>
          <w:szCs w:val="24"/>
          <w:lang w:val="ru-RU"/>
        </w:rPr>
        <w:t>бЕРДЯНСКА</w:t>
      </w:r>
    </w:p>
    <w:p w:rsidR="00B86A1F" w:rsidRDefault="00B86A1F" w:rsidP="00B86A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363607" w:rsidRPr="00643E8B" w:rsidRDefault="00363607" w:rsidP="00B86A1F">
      <w:pPr>
        <w:tabs>
          <w:tab w:val="left" w:pos="9288"/>
        </w:tabs>
        <w:ind w:left="360"/>
        <w:jc w:val="center"/>
        <w:rPr>
          <w:sz w:val="28"/>
          <w:szCs w:val="28"/>
          <w:lang w:val="ru-RU"/>
        </w:rPr>
      </w:pPr>
    </w:p>
    <w:tbl>
      <w:tblPr>
        <w:tblStyle w:val="a8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3275"/>
        <w:gridCol w:w="3276"/>
      </w:tblGrid>
      <w:tr w:rsidR="00B86A1F" w:rsidRPr="00643E8B" w:rsidTr="00643E8B">
        <w:trPr>
          <w:trHeight w:val="1687"/>
        </w:trPr>
        <w:tc>
          <w:tcPr>
            <w:tcW w:w="3275" w:type="dxa"/>
          </w:tcPr>
          <w:p w:rsidR="00B86A1F" w:rsidRPr="00643E8B" w:rsidRDefault="00B86A1F" w:rsidP="00B735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3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РАССМОТРЕН</w:t>
            </w:r>
            <w:r w:rsidRPr="00643E8B">
              <w:rPr>
                <w:b/>
                <w:color w:val="000000"/>
                <w:lang w:eastAsia="ru-RU"/>
              </w:rPr>
              <w:t>О</w:t>
            </w:r>
          </w:p>
          <w:p w:rsidR="00B86A1F" w:rsidRPr="00643E8B" w:rsidRDefault="00B86A1F" w:rsidP="00B735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заседании</w:t>
            </w:r>
          </w:p>
          <w:p w:rsidR="00B86A1F" w:rsidRPr="00643E8B" w:rsidRDefault="00B86A1F" w:rsidP="00B7354B">
            <w:pPr>
              <w:ind w:left="125" w:hanging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методического объединения</w:t>
            </w:r>
          </w:p>
          <w:p w:rsidR="00B86A1F" w:rsidRPr="00643E8B" w:rsidRDefault="0082234F" w:rsidP="00B7354B">
            <w:pPr>
              <w:ind w:left="125" w:hanging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классных руководителей</w:t>
            </w:r>
          </w:p>
          <w:p w:rsidR="00B86A1F" w:rsidRPr="00643E8B" w:rsidRDefault="00B86A1F" w:rsidP="00B7354B">
            <w:pPr>
              <w:ind w:left="125" w:hanging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от «__»____2022г.</w:t>
            </w:r>
          </w:p>
          <w:p w:rsidR="00B86A1F" w:rsidRPr="00643E8B" w:rsidRDefault="00B86A1F" w:rsidP="00B7354B">
            <w:pPr>
              <w:ind w:left="125" w:hanging="1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____</w:t>
            </w:r>
          </w:p>
        </w:tc>
        <w:tc>
          <w:tcPr>
            <w:tcW w:w="3275" w:type="dxa"/>
          </w:tcPr>
          <w:p w:rsidR="00B86A1F" w:rsidRPr="00643E8B" w:rsidRDefault="00B86A1F" w:rsidP="00B735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6" w:type="dxa"/>
          </w:tcPr>
          <w:p w:rsidR="00B86A1F" w:rsidRPr="00643E8B" w:rsidRDefault="00B86A1F" w:rsidP="00B735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УТВЕРЖДЕН</w:t>
            </w:r>
            <w:r w:rsidRPr="00643E8B">
              <w:rPr>
                <w:b/>
                <w:color w:val="000000"/>
                <w:lang w:eastAsia="ru-RU"/>
              </w:rPr>
              <w:t>О</w:t>
            </w:r>
            <w:r w:rsidRPr="0064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B86A1F" w:rsidRPr="00643E8B" w:rsidRDefault="00B86A1F" w:rsidP="00B735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Г</w:t>
            </w:r>
            <w:r w:rsidR="004D4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 ЗО</w:t>
            </w:r>
          </w:p>
          <w:p w:rsidR="00B86A1F" w:rsidRPr="00643E8B" w:rsidRDefault="00B86A1F" w:rsidP="00B735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«СОШ № 4»</w:t>
            </w:r>
            <w:r w:rsidR="004D4B0D" w:rsidRPr="0064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D4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г.Бердянска</w:t>
            </w:r>
          </w:p>
          <w:p w:rsidR="00B86A1F" w:rsidRPr="00643E8B" w:rsidRDefault="00B86A1F" w:rsidP="00B735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</w:t>
            </w:r>
            <w:r w:rsidR="004D4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А.В.Момот</w:t>
            </w:r>
          </w:p>
          <w:p w:rsidR="00B86A1F" w:rsidRPr="00643E8B" w:rsidRDefault="00B86A1F" w:rsidP="00B735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от «___»_____ 2022г. № ___ </w:t>
            </w:r>
          </w:p>
        </w:tc>
      </w:tr>
    </w:tbl>
    <w:p w:rsidR="00447A57" w:rsidRPr="00643E8B" w:rsidRDefault="00447A57">
      <w:pPr>
        <w:rPr>
          <w:lang w:val="ru-RU"/>
        </w:rPr>
      </w:pPr>
    </w:p>
    <w:p w:rsidR="002411D6" w:rsidRPr="00643E8B" w:rsidRDefault="002411D6" w:rsidP="002411D6">
      <w:pPr>
        <w:rPr>
          <w:lang w:val="ru-RU"/>
        </w:rPr>
      </w:pPr>
    </w:p>
    <w:p w:rsidR="002411D6" w:rsidRDefault="002411D6" w:rsidP="002411D6">
      <w:pPr>
        <w:rPr>
          <w:lang w:val="ru-RU"/>
        </w:rPr>
      </w:pPr>
    </w:p>
    <w:p w:rsidR="004D4B0D" w:rsidRDefault="004D4B0D" w:rsidP="002411D6">
      <w:pPr>
        <w:rPr>
          <w:lang w:val="ru-RU"/>
        </w:rPr>
      </w:pPr>
    </w:p>
    <w:p w:rsidR="004D4B0D" w:rsidRDefault="004D4B0D" w:rsidP="002411D6">
      <w:pPr>
        <w:rPr>
          <w:lang w:val="ru-RU"/>
        </w:rPr>
      </w:pPr>
    </w:p>
    <w:p w:rsidR="004D4B0D" w:rsidRDefault="004D4B0D" w:rsidP="002411D6">
      <w:pPr>
        <w:rPr>
          <w:lang w:val="ru-RU"/>
        </w:rPr>
      </w:pPr>
    </w:p>
    <w:p w:rsidR="004D4B0D" w:rsidRDefault="004D4B0D" w:rsidP="002411D6">
      <w:pPr>
        <w:rPr>
          <w:lang w:val="ru-RU"/>
        </w:rPr>
      </w:pPr>
    </w:p>
    <w:p w:rsidR="004D4B0D" w:rsidRPr="00643E8B" w:rsidRDefault="004D4B0D" w:rsidP="002411D6">
      <w:pPr>
        <w:rPr>
          <w:lang w:val="ru-RU"/>
        </w:rPr>
      </w:pPr>
    </w:p>
    <w:p w:rsidR="00643E8B" w:rsidRPr="00643E8B" w:rsidRDefault="008B0A7A" w:rsidP="008B0A7A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</w:pPr>
      <w:r w:rsidRPr="00643E8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val="ru-RU" w:eastAsia="ru-RU"/>
        </w:rPr>
        <w:t>П О Л О Ж Е Н И Е</w:t>
      </w:r>
      <w:r w:rsidRPr="00643E8B">
        <w:rPr>
          <w:rFonts w:ascii="Times New Roman" w:eastAsia="Times New Roman" w:hAnsi="Times New Roman" w:cs="Times New Roman"/>
          <w:color w:val="000000"/>
          <w:sz w:val="44"/>
          <w:szCs w:val="44"/>
          <w:lang w:val="ru-RU" w:eastAsia="ru-RU"/>
        </w:rPr>
        <w:br/>
      </w:r>
      <w:r w:rsidR="00643E8B" w:rsidRPr="00643E8B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  <w:t xml:space="preserve">О  РАБОТЕ  </w:t>
      </w:r>
    </w:p>
    <w:p w:rsidR="00643E8B" w:rsidRPr="00643E8B" w:rsidRDefault="00643E8B" w:rsidP="008B0A7A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</w:pPr>
      <w:r w:rsidRPr="00643E8B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  <w:t>ШКОЛЬНОЙ БИБЛИОТЕКИ</w:t>
      </w:r>
    </w:p>
    <w:p w:rsidR="00643E8B" w:rsidRPr="00643E8B" w:rsidRDefault="00643E8B" w:rsidP="008B0A7A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</w:pPr>
    </w:p>
    <w:p w:rsidR="00643E8B" w:rsidRPr="00643E8B" w:rsidRDefault="00643E8B" w:rsidP="008B0A7A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</w:pPr>
    </w:p>
    <w:p w:rsidR="00643E8B" w:rsidRPr="00643E8B" w:rsidRDefault="00643E8B" w:rsidP="008B0A7A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</w:pPr>
      <w:r w:rsidRPr="00643E8B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ru-RU" w:eastAsia="ru-RU"/>
        </w:rPr>
        <w:t xml:space="preserve">             </w:t>
      </w:r>
    </w:p>
    <w:p w:rsidR="004D4B0D" w:rsidRPr="00643E8B" w:rsidRDefault="00643E8B" w:rsidP="004D4B0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643E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                                                                 </w:t>
      </w:r>
    </w:p>
    <w:p w:rsidR="00643E8B" w:rsidRPr="00643E8B" w:rsidRDefault="00643E8B" w:rsidP="008B0A7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643E8B" w:rsidRPr="00643E8B" w:rsidRDefault="00643E8B" w:rsidP="008B0A7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643E8B" w:rsidRPr="00643E8B" w:rsidRDefault="00643E8B" w:rsidP="008B0A7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643E8B" w:rsidRPr="00643E8B" w:rsidRDefault="00643E8B" w:rsidP="008B0A7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643E8B" w:rsidRPr="00643E8B" w:rsidRDefault="00643E8B" w:rsidP="008B0A7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643E8B" w:rsidRDefault="00643E8B" w:rsidP="008B0A7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4D4B0D" w:rsidRDefault="004D4B0D" w:rsidP="004D4B0D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4D4B0D" w:rsidRDefault="004D4B0D" w:rsidP="004D4B0D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4D4B0D" w:rsidRDefault="004D4B0D" w:rsidP="004D4B0D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4D4B0D" w:rsidRPr="00643E8B" w:rsidRDefault="004D4B0D" w:rsidP="004D4B0D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643E8B" w:rsidRPr="00643E8B" w:rsidRDefault="00643E8B" w:rsidP="008B0A7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643E8B" w:rsidRPr="00643E8B" w:rsidRDefault="00643E8B" w:rsidP="008B0A7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43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БЕРДЯНСК -2022</w:t>
      </w:r>
    </w:p>
    <w:p w:rsidR="006A7251" w:rsidRPr="00643E8B" w:rsidRDefault="00643E8B" w:rsidP="006A725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О</w:t>
      </w:r>
      <w:r w:rsidR="006A7251" w:rsidRPr="00643E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бщие положения</w:t>
      </w:r>
    </w:p>
    <w:p w:rsidR="006A7251" w:rsidRPr="00643E8B" w:rsidRDefault="006A7251" w:rsidP="006A7251">
      <w:pPr>
        <w:rPr>
          <w:lang w:val="ru-RU"/>
        </w:rPr>
      </w:pPr>
    </w:p>
    <w:p w:rsidR="00730D1F" w:rsidRPr="00643E8B" w:rsidRDefault="006A7251" w:rsidP="006A7251">
      <w:pPr>
        <w:jc w:val="both"/>
        <w:rPr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1.1. Настоящее Положение о библиотеке Г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КУ ЗО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«</w:t>
      </w:r>
      <w:r w:rsidR="00643E8B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СОШ №4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»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г.Бердянска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разработано в соответствии с Федеральным законом № 273-ФЗ от 29.12.2012 «Об образовании в Российской Федерации» с изменениями на 16 апреля 2022 года и Федеральным Законом от 29.12.1994 № 78-ФЗ «О библиотечном деле» (в редакции от 11 июня 2021 года), с учетом Федерального закона от 25 июля 2002 г. № 114-ФЗ «О противодействии экстремистской деятельности» с изменениями от 01 июля 2021 года, а</w:t>
      </w:r>
      <w:r w:rsidR="00730D1F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также Устава Г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КУ ЗО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730D1F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«</w:t>
      </w:r>
      <w:r w:rsidR="00643E8B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СОШ №4</w:t>
      </w:r>
      <w:r w:rsidR="00730D1F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»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г.Бердянска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и других нормативных правовых актов Российской Федерации, регламентирующих деятельность общеобразовательных организаций.</w:t>
      </w:r>
    </w:p>
    <w:p w:rsidR="00901AEC" w:rsidRPr="00643E8B" w:rsidRDefault="00730D1F" w:rsidP="00730D1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1.2. Данное Положение о библиотеке Г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КУ ЗО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«</w:t>
      </w:r>
      <w:r w:rsidR="00643E8B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СОШ №4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»</w:t>
      </w:r>
      <w:r w:rsidR="00223E2A" w:rsidRP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г.Бердянска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школьной библиотекой, а также регламентирует права и обязанности пользователей и работников библиотеки общеобразовательной организации.</w:t>
      </w:r>
    </w:p>
    <w:p w:rsidR="001754D8" w:rsidRPr="00643E8B" w:rsidRDefault="00901AEC" w:rsidP="00AE3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1.3.  Настоящее Положение регламентирует работу и базисные функции библиотеки общеобразовательной организации, которая способствует формированию культуры личности учащихся школы и позволяет повысить эффективнос</w:t>
      </w:r>
      <w:r w:rsidR="001754D8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ть информационного</w:t>
      </w:r>
    </w:p>
    <w:p w:rsidR="001754D8" w:rsidRPr="00643E8B" w:rsidRDefault="001754D8" w:rsidP="00AE3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обслуживания учебно-воспитательной деятельности.</w:t>
      </w:r>
    </w:p>
    <w:p w:rsidR="00B40163" w:rsidRPr="00643E8B" w:rsidRDefault="001754D8" w:rsidP="00A21946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901AEC"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566181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1.4. </w:t>
      </w:r>
      <w:r w:rsidR="00AE322B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Настоящее Положение является локальным нормативным актом школы и определяет уровень требований к библиотеке как к структурному </w:t>
      </w:r>
      <w:r w:rsidR="00B4016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подразделению общеобразовательной организации</w:t>
      </w:r>
      <w:r w:rsidR="00566181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.</w:t>
      </w:r>
    </w:p>
    <w:p w:rsidR="00BD1542" w:rsidRPr="00643E8B" w:rsidRDefault="00566181" w:rsidP="0056618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Школьная библиотека является структурным подразделением образовательной организации, участвующим в учебно-воспитательной деятельности в целях обеспечения права участников образовательной деятельности на бесплатное пользование библиотечно-информационными ресурсами.</w:t>
      </w:r>
      <w:r w:rsidR="00AE322B"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</w:p>
    <w:p w:rsidR="00901AEC" w:rsidRPr="00643E8B" w:rsidRDefault="00BD1542" w:rsidP="0056618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Образовательная и просветительная функции библиотеки базируются на максимальном использовании достижений общечеловеческой культуры.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lastRenderedPageBreak/>
        <w:t>Обеспеченность библиотеки учебными, методическими и справочными документами учитывается при лицензировании образовательной организации.</w:t>
      </w:r>
    </w:p>
    <w:p w:rsidR="00901AEC" w:rsidRPr="00643E8B" w:rsidRDefault="00991BAC" w:rsidP="00991BAC">
      <w:pPr>
        <w:jc w:val="both"/>
        <w:rPr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1.7. Согласно ст. 35 п.1 Федерального Закона № 273-ФЗ от 29.12.12г. «Об образовании в Российской Федерации» школьная библиотека доступна и бесплатна для читателей, обучающихся, учителей и других работников общеобразовательной организации. Удовлетворяет также запросы родителей на литературу по педагогике и образованию с учетом имеющихся возможностей.</w:t>
      </w:r>
    </w:p>
    <w:p w:rsidR="000740DD" w:rsidRPr="00643E8B" w:rsidRDefault="00165C44" w:rsidP="00165C44">
      <w:pPr>
        <w:jc w:val="both"/>
        <w:rPr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1.8. Цели школьной библиотеки: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9F3CAC" w:rsidRPr="00643E8B" w:rsidRDefault="00F36814" w:rsidP="009F3CAC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1.9. </w:t>
      </w:r>
      <w:r w:rsidR="000740DD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</w:t>
      </w:r>
      <w:r w:rsidR="009F3CAC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авления образованием и Уставом Г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КУ ЗО</w:t>
      </w:r>
      <w:r w:rsidR="009F3CAC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«</w:t>
      </w:r>
      <w:r w:rsidR="00643E8B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СОШ №4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» г.</w:t>
      </w:r>
      <w:r w:rsidR="00223E2A" w:rsidRP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Бердянска</w:t>
      </w:r>
    </w:p>
    <w:p w:rsidR="009F5BAB" w:rsidRPr="00643E8B" w:rsidRDefault="009F5BAB" w:rsidP="009F3CA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</w:pPr>
    </w:p>
    <w:p w:rsidR="00901AEC" w:rsidRPr="00643E8B" w:rsidRDefault="00F36814" w:rsidP="009F3CA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2. Принципы деятельности школьной библиотеки</w:t>
      </w:r>
    </w:p>
    <w:p w:rsidR="009F5BAB" w:rsidRPr="00643E8B" w:rsidRDefault="009F5BAB" w:rsidP="009D6942">
      <w:pPr>
        <w:ind w:left="993" w:hanging="426"/>
        <w:jc w:val="both"/>
        <w:rPr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2.1.Деятельность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8633FC" w:rsidRPr="00643E8B" w:rsidRDefault="009F5BAB" w:rsidP="009D6942">
      <w:pPr>
        <w:ind w:left="993" w:hanging="426"/>
        <w:jc w:val="both"/>
        <w:rPr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2.2. В библиотеке </w:t>
      </w:r>
      <w:hyperlink r:id="rId8" w:tooltip="Годовая промежуточная аттестация. Обществознание 8 класс. Дата аттестации" w:history="1">
        <w:r w:rsidRPr="00643E8B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shd w:val="clear" w:color="auto" w:fill="FFFFFF"/>
            <w:lang w:val="ru-RU" w:eastAsia="ru-RU"/>
          </w:rPr>
          <w:t>запрещается издание и распространение печатных</w:t>
        </w:r>
      </w:hyperlink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 (с изменениями 1 июля 2022 года).</w:t>
      </w:r>
    </w:p>
    <w:p w:rsidR="009D6942" w:rsidRPr="009D6942" w:rsidRDefault="008633FC" w:rsidP="009D6942">
      <w:p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2.3.</w:t>
      </w:r>
      <w:r w:rsidR="004658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В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помещении библиотеки размещается Федеральный список экстре</w:t>
      </w:r>
      <w:r w:rsidR="004658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-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</w:p>
    <w:p w:rsidR="00176F78" w:rsidRPr="00643E8B" w:rsidRDefault="008633FC" w:rsidP="009D6942">
      <w:pPr>
        <w:ind w:left="993" w:hanging="426"/>
        <w:jc w:val="both"/>
        <w:rPr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2.4.  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176F78" w:rsidRPr="009D6942" w:rsidRDefault="00176F78" w:rsidP="009D6942">
      <w:p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lastRenderedPageBreak/>
        <w:t>2.5. Общеобразовательная организация несет ответственность за доступность и качество библиотечно-информационного обслуживания библиотеки.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</w:p>
    <w:p w:rsidR="00176F78" w:rsidRPr="00643E8B" w:rsidRDefault="00664043" w:rsidP="009D6942">
      <w:p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2.6. </w:t>
      </w:r>
      <w:r w:rsidR="00176F78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664043" w:rsidRDefault="00664043" w:rsidP="00176F78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9D6942" w:rsidRDefault="009D6942" w:rsidP="00176F78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9D6942" w:rsidRDefault="009D6942" w:rsidP="00176F78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9D6942" w:rsidRDefault="009D6942" w:rsidP="00176F78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664043" w:rsidRDefault="009D6942" w:rsidP="009D6942">
      <w:pPr>
        <w:pStyle w:val="a3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Основн</w:t>
      </w:r>
      <w:r w:rsidR="00A40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A40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задачи </w:t>
      </w:r>
      <w:r w:rsidR="00664043" w:rsidRPr="00643E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библиотеки</w:t>
      </w:r>
    </w:p>
    <w:p w:rsidR="009D6942" w:rsidRPr="00F475C8" w:rsidRDefault="009D6942" w:rsidP="009D6942">
      <w:pPr>
        <w:pStyle w:val="a3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val="ru-RU" w:eastAsia="ru-RU"/>
        </w:rPr>
      </w:pPr>
    </w:p>
    <w:p w:rsidR="00BB35E8" w:rsidRPr="009D6942" w:rsidRDefault="00BB35E8" w:rsidP="009D6942">
      <w:pPr>
        <w:pStyle w:val="a3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D6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Обеспечение учебно-воспитательно</w:t>
      </w:r>
      <w:r w:rsidR="009D6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й деятельности и самообразовании </w:t>
      </w:r>
      <w:r w:rsidR="00815E3A" w:rsidRPr="009D6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учащихся и педагогов общеобразовательной организации.</w:t>
      </w:r>
    </w:p>
    <w:p w:rsidR="008633FC" w:rsidRPr="009D6942" w:rsidRDefault="00BB35E8" w:rsidP="009D6942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202D7E" w:rsidRPr="00643E8B" w:rsidRDefault="00815E3A" w:rsidP="009D6942">
      <w:pPr>
        <w:pStyle w:val="a3"/>
        <w:numPr>
          <w:ilvl w:val="1"/>
          <w:numId w:val="2"/>
        </w:numPr>
        <w:spacing w:after="0" w:line="240" w:lineRule="auto"/>
        <w:ind w:left="1134" w:hanging="567"/>
        <w:jc w:val="both"/>
        <w:rPr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Обеспечение участникам образовательной деятельности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:rsidR="004C488E" w:rsidRPr="00643E8B" w:rsidRDefault="004C488E" w:rsidP="009D6942">
      <w:pPr>
        <w:pStyle w:val="a3"/>
        <w:spacing w:after="0" w:line="240" w:lineRule="auto"/>
        <w:ind w:left="1985" w:hanging="567"/>
        <w:jc w:val="both"/>
        <w:rPr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- </w:t>
      </w:r>
      <w:r w:rsidR="003D2279"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бумажном (</w:t>
      </w:r>
      <w:r w:rsidR="003D2279" w:rsidRPr="009D694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ru-RU" w:eastAsia="ru-RU"/>
        </w:rPr>
        <w:t>книжный фонд, фонд периодических изданий</w:t>
      </w:r>
      <w:r w:rsidR="003D2279"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);</w:t>
      </w:r>
    </w:p>
    <w:p w:rsidR="004C488E" w:rsidRPr="00643E8B" w:rsidRDefault="004C488E" w:rsidP="009D6942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- </w:t>
      </w:r>
      <w:r w:rsidR="003D2279"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цифровом (</w:t>
      </w:r>
      <w:r w:rsidR="003D2279" w:rsidRPr="009D694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ru-RU" w:eastAsia="ru-RU"/>
        </w:rPr>
        <w:t>DVD -диски</w:t>
      </w:r>
      <w:r w:rsidR="003D2279"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);</w:t>
      </w:r>
    </w:p>
    <w:p w:rsidR="003D2279" w:rsidRPr="00643E8B" w:rsidRDefault="004C488E" w:rsidP="009D6942">
      <w:pPr>
        <w:pStyle w:val="a3"/>
        <w:spacing w:after="0" w:line="240" w:lineRule="auto"/>
        <w:ind w:left="1985" w:hanging="567"/>
        <w:jc w:val="both"/>
        <w:rPr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- </w:t>
      </w:r>
      <w:r w:rsidR="003D2279"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коммуникативном (</w:t>
      </w:r>
      <w:r w:rsidR="003D2279" w:rsidRPr="009D6942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ru-RU" w:eastAsia="ru-RU"/>
        </w:rPr>
        <w:t>компьютерные сети)</w:t>
      </w:r>
      <w:r w:rsidR="003D2279"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и иных носителях.</w:t>
      </w:r>
    </w:p>
    <w:p w:rsidR="003D2279" w:rsidRPr="009D6942" w:rsidRDefault="003D2279" w:rsidP="009D6942">
      <w:pPr>
        <w:pStyle w:val="a3"/>
        <w:spacing w:after="0" w:line="240" w:lineRule="auto"/>
        <w:ind w:left="1134" w:hanging="567"/>
        <w:jc w:val="both"/>
        <w:rPr>
          <w:sz w:val="16"/>
          <w:szCs w:val="16"/>
          <w:lang w:val="ru-RU"/>
        </w:rPr>
      </w:pPr>
    </w:p>
    <w:p w:rsidR="006F6F1D" w:rsidRPr="00643E8B" w:rsidRDefault="00202D7E" w:rsidP="009D6942">
      <w:pPr>
        <w:pStyle w:val="a3"/>
        <w:numPr>
          <w:ilvl w:val="1"/>
          <w:numId w:val="2"/>
        </w:numPr>
        <w:spacing w:before="240" w:line="276" w:lineRule="auto"/>
        <w:ind w:left="1134" w:hanging="567"/>
        <w:jc w:val="both"/>
        <w:rPr>
          <w:sz w:val="28"/>
          <w:szCs w:val="28"/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Формирование у читателей навыков независимого библиотечного</w:t>
      </w:r>
      <w:r w:rsidR="006F6F1D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 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пользователя: обучение пользованию книгой.</w:t>
      </w:r>
    </w:p>
    <w:p w:rsidR="00660F3B" w:rsidRPr="009D6942" w:rsidRDefault="00660F3B" w:rsidP="009D6942">
      <w:pPr>
        <w:pStyle w:val="a3"/>
        <w:spacing w:before="240" w:line="276" w:lineRule="auto"/>
        <w:ind w:left="1134" w:hanging="567"/>
        <w:jc w:val="both"/>
        <w:rPr>
          <w:sz w:val="16"/>
          <w:szCs w:val="16"/>
          <w:lang w:val="ru-RU"/>
        </w:rPr>
      </w:pPr>
    </w:p>
    <w:p w:rsidR="005C34B3" w:rsidRPr="00643E8B" w:rsidRDefault="00660F3B" w:rsidP="009D6942">
      <w:pPr>
        <w:pStyle w:val="a3"/>
        <w:numPr>
          <w:ilvl w:val="1"/>
          <w:numId w:val="2"/>
        </w:numPr>
        <w:spacing w:before="240" w:line="276" w:lineRule="auto"/>
        <w:ind w:left="1134" w:hanging="567"/>
        <w:jc w:val="both"/>
        <w:rPr>
          <w:sz w:val="28"/>
          <w:szCs w:val="28"/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5C34B3" w:rsidRPr="009D6942" w:rsidRDefault="005C34B3" w:rsidP="009D6942">
      <w:pPr>
        <w:pStyle w:val="a3"/>
        <w:ind w:left="1134" w:hanging="567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5C34B3" w:rsidRPr="00643E8B" w:rsidRDefault="005C34B3" w:rsidP="009D6942">
      <w:pPr>
        <w:pStyle w:val="a3"/>
        <w:numPr>
          <w:ilvl w:val="1"/>
          <w:numId w:val="2"/>
        </w:numPr>
        <w:spacing w:before="240" w:line="276" w:lineRule="auto"/>
        <w:ind w:left="1134" w:hanging="567"/>
        <w:jc w:val="both"/>
        <w:rPr>
          <w:sz w:val="28"/>
          <w:szCs w:val="28"/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Формирование навыков независимого библиотечного пользователя: обучение поиску, отбору и критической оценке информации.</w:t>
      </w:r>
    </w:p>
    <w:p w:rsidR="005C34B3" w:rsidRPr="009D6942" w:rsidRDefault="005C34B3" w:rsidP="009D6942">
      <w:pPr>
        <w:pStyle w:val="a3"/>
        <w:ind w:left="1134" w:hanging="567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5C34B3" w:rsidRPr="00643E8B" w:rsidRDefault="005C34B3" w:rsidP="009D6942">
      <w:pPr>
        <w:pStyle w:val="a3"/>
        <w:numPr>
          <w:ilvl w:val="1"/>
          <w:numId w:val="2"/>
        </w:numPr>
        <w:spacing w:before="240" w:line="276" w:lineRule="auto"/>
        <w:ind w:left="1134" w:hanging="567"/>
        <w:jc w:val="both"/>
        <w:rPr>
          <w:sz w:val="28"/>
          <w:szCs w:val="28"/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C34B3" w:rsidRPr="009D6942" w:rsidRDefault="005C34B3" w:rsidP="009D6942">
      <w:pPr>
        <w:pStyle w:val="a3"/>
        <w:ind w:left="1134" w:hanging="567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5C34B3" w:rsidRPr="00643E8B" w:rsidRDefault="005C34B3" w:rsidP="009D6942">
      <w:pPr>
        <w:pStyle w:val="a3"/>
        <w:numPr>
          <w:ilvl w:val="1"/>
          <w:numId w:val="2"/>
        </w:numPr>
        <w:spacing w:before="240" w:line="276" w:lineRule="auto"/>
        <w:ind w:left="1134" w:hanging="567"/>
        <w:jc w:val="both"/>
        <w:rPr>
          <w:sz w:val="28"/>
          <w:szCs w:val="28"/>
          <w:lang w:val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:rsidR="005C34B3" w:rsidRDefault="005C34B3" w:rsidP="009D6942">
      <w:pPr>
        <w:pStyle w:val="a3"/>
        <w:ind w:left="1134" w:hanging="567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val="ru-RU" w:eastAsia="ru-RU"/>
        </w:rPr>
      </w:pPr>
    </w:p>
    <w:p w:rsidR="00223E2A" w:rsidRDefault="00223E2A" w:rsidP="009D6942">
      <w:pPr>
        <w:pStyle w:val="a3"/>
        <w:ind w:left="1134" w:hanging="567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val="ru-RU" w:eastAsia="ru-RU"/>
        </w:rPr>
      </w:pPr>
    </w:p>
    <w:p w:rsidR="00223E2A" w:rsidRDefault="00223E2A" w:rsidP="009D6942">
      <w:pPr>
        <w:pStyle w:val="a3"/>
        <w:ind w:left="1134" w:hanging="567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val="ru-RU" w:eastAsia="ru-RU"/>
        </w:rPr>
      </w:pPr>
    </w:p>
    <w:p w:rsidR="00223E2A" w:rsidRPr="00F475C8" w:rsidRDefault="00223E2A" w:rsidP="009D6942">
      <w:pPr>
        <w:pStyle w:val="a3"/>
        <w:ind w:left="1134" w:hanging="567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val="ru-RU" w:eastAsia="ru-RU"/>
        </w:rPr>
      </w:pPr>
    </w:p>
    <w:p w:rsidR="002C6D39" w:rsidRPr="00643E8B" w:rsidRDefault="00B262F4" w:rsidP="009D6942">
      <w:pPr>
        <w:pStyle w:val="a3"/>
        <w:numPr>
          <w:ilvl w:val="0"/>
          <w:numId w:val="2"/>
        </w:numPr>
        <w:spacing w:before="24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shd w:val="clear" w:color="auto" w:fill="FFFFFF"/>
          <w:lang w:val="ru-RU" w:eastAsia="ru-RU"/>
        </w:rPr>
      </w:pPr>
      <w:hyperlink r:id="rId9" w:tooltip="Социальные и технологические функции современной библиотеки" w:history="1">
        <w:r w:rsidR="002C6D39" w:rsidRPr="00643E8B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7"/>
            <w:szCs w:val="27"/>
            <w:shd w:val="clear" w:color="auto" w:fill="FFFFFF"/>
            <w:lang w:val="ru-RU" w:eastAsia="ru-RU"/>
          </w:rPr>
          <w:t>Основные функции библиотеки</w:t>
        </w:r>
      </w:hyperlink>
    </w:p>
    <w:p w:rsidR="002C6D39" w:rsidRPr="00643E8B" w:rsidRDefault="002C6D39" w:rsidP="00A405D8">
      <w:pPr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Для реализации основных задач школьная библиотека:</w:t>
      </w:r>
    </w:p>
    <w:p w:rsidR="002C6D39" w:rsidRPr="00643E8B" w:rsidRDefault="002C6D39" w:rsidP="00A405D8">
      <w:pPr>
        <w:pStyle w:val="a3"/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Осуществляет основные функции библиотеки – образовательную, информационную, культурную.</w:t>
      </w:r>
    </w:p>
    <w:p w:rsidR="002C6D39" w:rsidRPr="00643E8B" w:rsidRDefault="002C6D39" w:rsidP="00A405D8">
      <w:pPr>
        <w:pStyle w:val="a3"/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Формирует фонд библиотечно-информационных ресурсов Школы:</w:t>
      </w:r>
    </w:p>
    <w:p w:rsidR="005B0A67" w:rsidRPr="00643E8B" w:rsidRDefault="005B0A67" w:rsidP="00A405D8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</w:r>
    </w:p>
    <w:p w:rsidR="005B0A67" w:rsidRPr="00643E8B" w:rsidRDefault="005B0A67" w:rsidP="00A405D8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5B0A67" w:rsidRPr="00643E8B" w:rsidRDefault="005B0A67" w:rsidP="00A405D8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осуществляет размещение, организацию и сохранность документов.</w:t>
      </w:r>
    </w:p>
    <w:p w:rsidR="005B0A67" w:rsidRPr="00643E8B" w:rsidRDefault="00AC0B61" w:rsidP="00A405D8">
      <w:pPr>
        <w:spacing w:before="240" w:line="276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4.3. Создает информационную продукцию:</w:t>
      </w:r>
    </w:p>
    <w:p w:rsidR="00AC0B61" w:rsidRPr="00643E8B" w:rsidRDefault="00AC0B61" w:rsidP="00A405D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общеобразовательной организации;</w:t>
      </w:r>
    </w:p>
    <w:p w:rsidR="00AC0B61" w:rsidRPr="00643E8B" w:rsidRDefault="00AC0B61" w:rsidP="00A405D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разрабатывает рекомендательные библиографические пособия (списки, обзоры, указатели и т.п.);</w:t>
      </w:r>
    </w:p>
    <w:p w:rsidR="00AC0B61" w:rsidRPr="00643E8B" w:rsidRDefault="00AC0B61" w:rsidP="00A405D8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обеспечивает информирование пользователей об информационной продукции.</w:t>
      </w:r>
    </w:p>
    <w:p w:rsidR="00610326" w:rsidRPr="00643E8B" w:rsidRDefault="00610326" w:rsidP="00A405D8">
      <w:pPr>
        <w:pStyle w:val="a3"/>
        <w:numPr>
          <w:ilvl w:val="1"/>
          <w:numId w:val="10"/>
        </w:numPr>
        <w:spacing w:before="24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Осуществляет дифференцированное библиотечно-информационное обслуживание обучающихся:</w:t>
      </w:r>
    </w:p>
    <w:p w:rsidR="00610326" w:rsidRPr="00643E8B" w:rsidRDefault="00610326" w:rsidP="00A405D8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обслуживание читателей на абонементе, в читальном зале;</w:t>
      </w:r>
    </w:p>
    <w:p w:rsidR="00610326" w:rsidRPr="00643E8B" w:rsidRDefault="00610326" w:rsidP="00A405D8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610326" w:rsidRPr="00643E8B" w:rsidRDefault="00610326" w:rsidP="00A405D8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610326" w:rsidRPr="00643E8B" w:rsidRDefault="00610326" w:rsidP="00A405D8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D57E52" w:rsidRPr="00643E8B" w:rsidRDefault="00D57E52" w:rsidP="00A405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D57E52" w:rsidRPr="00643E8B" w:rsidRDefault="00D57E52" w:rsidP="00A405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D57E52" w:rsidRPr="00643E8B" w:rsidRDefault="00D57E52" w:rsidP="00A405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8B1241" w:rsidRPr="00643E8B" w:rsidRDefault="008B1241" w:rsidP="00A405D8">
      <w:pPr>
        <w:pStyle w:val="a3"/>
        <w:spacing w:before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4.5. Осуществляет дифференцированное библиотечно-информационное обслуживание педагогических работников:</w:t>
      </w:r>
    </w:p>
    <w:p w:rsidR="008B1241" w:rsidRPr="00643E8B" w:rsidRDefault="008B1241" w:rsidP="00A405D8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выявляет информационные потребности и удовлетворяет запросы, </w:t>
      </w:r>
      <w:hyperlink r:id="rId10" w:tooltip="Конституция ссср" w:history="1">
        <w:r w:rsidRPr="00643E8B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val="ru-RU" w:eastAsia="ru-RU"/>
          </w:rPr>
          <w:t>связанные с обучением</w:t>
        </w:r>
      </w:hyperlink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воспитанием и здоровьем детей;</w:t>
      </w:r>
    </w:p>
    <w:p w:rsidR="008B1241" w:rsidRPr="00643E8B" w:rsidRDefault="008B1241" w:rsidP="00A405D8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</w:t>
      </w:r>
    </w:p>
    <w:p w:rsidR="008B1241" w:rsidRPr="00643E8B" w:rsidRDefault="008B1241" w:rsidP="00A405D8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способствует проведению занятий по формированию информационной культуры.</w:t>
      </w:r>
    </w:p>
    <w:p w:rsidR="00F36590" w:rsidRPr="00643E8B" w:rsidRDefault="00507D19" w:rsidP="00A405D8">
      <w:pPr>
        <w:pStyle w:val="a3"/>
        <w:numPr>
          <w:ilvl w:val="1"/>
          <w:numId w:val="14"/>
        </w:numPr>
        <w:spacing w:before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Осуществляет дифференцированное библиотечно-информационное обслуживание родителей (иных законных представителей) обучающихся:</w:t>
      </w:r>
      <w:r w:rsidR="00202D7E" w:rsidRPr="00643E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F36590" w:rsidRPr="00643E8B" w:rsidRDefault="00F36590" w:rsidP="00A405D8">
      <w:pPr>
        <w:pStyle w:val="a3"/>
        <w:numPr>
          <w:ilvl w:val="0"/>
          <w:numId w:val="26"/>
        </w:numPr>
        <w:spacing w:before="240" w:line="276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удовлетворяет запросы пользователей и информирует о новых поступлениях в библиотеку;</w:t>
      </w:r>
    </w:p>
    <w:p w:rsidR="00F36590" w:rsidRPr="00643E8B" w:rsidRDefault="00F36590" w:rsidP="00A405D8">
      <w:pPr>
        <w:pStyle w:val="a3"/>
        <w:numPr>
          <w:ilvl w:val="0"/>
          <w:numId w:val="26"/>
        </w:numPr>
        <w:spacing w:before="240" w:line="276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консультирует по вопросам учебных изданий учащихся школы.</w:t>
      </w:r>
    </w:p>
    <w:p w:rsidR="00F27416" w:rsidRPr="00F475C8" w:rsidRDefault="00F27416" w:rsidP="00A405D8">
      <w:pPr>
        <w:pStyle w:val="a3"/>
        <w:spacing w:before="24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ru-RU" w:eastAsia="ru-RU"/>
        </w:rPr>
      </w:pPr>
    </w:p>
    <w:p w:rsidR="00F27416" w:rsidRPr="00643E8B" w:rsidRDefault="00F27416" w:rsidP="00A405D8">
      <w:pPr>
        <w:pStyle w:val="a3"/>
        <w:spacing w:before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4.7. </w:t>
      </w:r>
      <w:r w:rsidR="00A405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Осуществляет введение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E22885" w:rsidRPr="00643E8B" w:rsidRDefault="00F27416" w:rsidP="00A405D8">
      <w:pPr>
        <w:ind w:left="567" w:hanging="567"/>
        <w:jc w:val="both"/>
        <w:rPr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4.8. </w:t>
      </w:r>
      <w:r w:rsidR="00A405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E22885" w:rsidRPr="00643E8B" w:rsidRDefault="00E22885" w:rsidP="00A405D8">
      <w:pPr>
        <w:ind w:left="567" w:hanging="567"/>
        <w:jc w:val="both"/>
        <w:rPr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4.9. </w:t>
      </w:r>
      <w:r w:rsidR="00A405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Обеспечивает соответствующий санитарно-гигиенический режим и благопри</w:t>
      </w:r>
      <w:r w:rsidR="00A405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-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ятные условия для обслуживания читателей.</w:t>
      </w:r>
    </w:p>
    <w:p w:rsidR="00E22885" w:rsidRPr="00643E8B" w:rsidRDefault="00E22885" w:rsidP="00A405D8">
      <w:pPr>
        <w:ind w:left="567" w:hanging="567"/>
        <w:jc w:val="both"/>
        <w:rPr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4.10. Проводит</w:t>
      </w:r>
      <w:r w:rsidR="00A405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изучение состояния читательского спроса (степени его удовлеторе</w:t>
      </w:r>
      <w:r w:rsidR="00A405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-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ния) с целью формирования оптимального состава библиотечного фонда.</w:t>
      </w:r>
    </w:p>
    <w:p w:rsidR="00A405D8" w:rsidRDefault="00E22885" w:rsidP="00A405D8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4.11. Систематически информирует читателей о деятельности школьной библи</w:t>
      </w:r>
      <w:r w:rsidR="00A405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-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отеки.</w:t>
      </w:r>
    </w:p>
    <w:p w:rsidR="00DC7095" w:rsidRPr="00643E8B" w:rsidRDefault="00DC7095" w:rsidP="00A405D8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4.12. Формирует библиотечный актив, привлекает читателей к участию в работе совещательного органа – библиотечного совета и актива читателей.</w:t>
      </w:r>
    </w:p>
    <w:p w:rsidR="00DC7095" w:rsidRPr="00643E8B" w:rsidRDefault="00DC7095" w:rsidP="00A405D8">
      <w:pPr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4.13. 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DC7095" w:rsidRPr="00643E8B" w:rsidRDefault="00DC7095" w:rsidP="00A405D8">
      <w:pPr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lastRenderedPageBreak/>
        <w:t>4.14.</w:t>
      </w:r>
      <w:r w:rsidR="00A405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Организует работу по сохранности библиотечного фонда общеобра</w:t>
      </w:r>
      <w:r w:rsidR="00A405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зо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ва</w:t>
      </w:r>
      <w:r w:rsidR="00A405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-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тельной организации.</w:t>
      </w:r>
    </w:p>
    <w:p w:rsidR="00F36590" w:rsidRPr="00643E8B" w:rsidRDefault="00DC7095" w:rsidP="00DC7095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5. Организация деятельности библиотеки</w:t>
      </w:r>
    </w:p>
    <w:p w:rsidR="00930D98" w:rsidRPr="00643E8B" w:rsidRDefault="00632FC3" w:rsidP="00A405D8">
      <w:pPr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5.1. Б</w:t>
      </w:r>
      <w:r w:rsidR="00930D98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иблиотечно-информационное обслуживание осуществляется на основе биб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-</w:t>
      </w:r>
      <w:r w:rsidR="00930D98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лиотечно-информационных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</w:t>
      </w:r>
    </w:p>
    <w:p w:rsidR="00632FC3" w:rsidRDefault="00930D98" w:rsidP="00A405D8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5.2. Общеобразовательная организация создает условия для сохранности аппа</w:t>
      </w:r>
      <w:r w:rsidR="00F475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-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ратуры, оборудования и имущества школьной библиотеки.</w:t>
      </w:r>
    </w:p>
    <w:p w:rsidR="00561887" w:rsidRPr="00643E8B" w:rsidRDefault="00930D98" w:rsidP="00A405D8">
      <w:pPr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5.3.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общеобразовательной организации.</w:t>
      </w:r>
    </w:p>
    <w:p w:rsidR="00632FC3" w:rsidRDefault="00561887" w:rsidP="00632FC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5.4. </w:t>
      </w:r>
      <w:r w:rsidR="00632F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Режим работы библиотеки определяется заведующим библиотекой в соответствии с правилами внутреннего распорядка общеобразовательной организации.</w:t>
      </w:r>
    </w:p>
    <w:p w:rsidR="00F475C8" w:rsidRDefault="00F475C8" w:rsidP="00632FC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561887" w:rsidRPr="00643E8B" w:rsidRDefault="00561887" w:rsidP="00632FC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5.5. </w:t>
      </w:r>
      <w:r w:rsidR="00632F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При определении режима работы библиотеки предусматривается выделение:</w:t>
      </w:r>
    </w:p>
    <w:p w:rsidR="00561887" w:rsidRPr="00643E8B" w:rsidRDefault="00561887" w:rsidP="00632FC3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двух часов рабочего времени ежедневно на выполнение внутрибиблиотечной работы;</w:t>
      </w:r>
    </w:p>
    <w:p w:rsidR="00561887" w:rsidRPr="00643E8B" w:rsidRDefault="00561887" w:rsidP="00632FC3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одного раза в месяц — санитарного дня, в который обслуживание пользователей не производится;</w:t>
      </w:r>
    </w:p>
    <w:p w:rsidR="00561887" w:rsidRPr="00643E8B" w:rsidRDefault="00561887" w:rsidP="00632FC3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 менее одного раза в месяц — методического дня.</w:t>
      </w:r>
    </w:p>
    <w:p w:rsidR="00A20DD4" w:rsidRPr="00632FC3" w:rsidRDefault="00632FC3" w:rsidP="00632FC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6. </w:t>
      </w:r>
      <w:r w:rsidR="00A20DD4" w:rsidRPr="00632F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Организация, управление и штаты</w:t>
      </w:r>
    </w:p>
    <w:p w:rsidR="00F475C8" w:rsidRDefault="00A20DD4" w:rsidP="00F475C8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6.1. Общее руководство библиотекой и контроль за ее деятельностью осуществляет 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 </w:t>
      </w:r>
      <w:hyperlink r:id="rId11" w:tooltip="Лекция №10 Комплектование деталей. Структура занятия" w:history="1">
        <w:r w:rsidRPr="00643E8B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shd w:val="clear" w:color="auto" w:fill="FFFFFF"/>
            <w:lang w:val="ru-RU" w:eastAsia="ru-RU"/>
          </w:rPr>
          <w:t>комплектование и сохранность ее фонда</w:t>
        </w:r>
      </w:hyperlink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, а также за создание комфортной информационной среды для читателей.</w:t>
      </w:r>
    </w:p>
    <w:p w:rsidR="00F475C8" w:rsidRDefault="00A20DD4" w:rsidP="00F475C8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6.2. Руководство библиотекой осуществляет заведующий библиотекой, который несет ответственность в пределах своей компетенции перед директором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</w:t>
      </w:r>
      <w:r w:rsidR="006470C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, трудовым договором и Уставом Г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КУ ЗО</w:t>
      </w:r>
      <w:r w:rsidR="00F475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6470C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«</w:t>
      </w:r>
      <w:r w:rsidR="00F475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СОШ №4</w:t>
      </w:r>
      <w:r w:rsidR="006470C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»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г.</w:t>
      </w:r>
      <w:r w:rsidR="00223E2A" w:rsidRP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Бердянска</w:t>
      </w:r>
    </w:p>
    <w:p w:rsidR="006470C3" w:rsidRPr="00643E8B" w:rsidRDefault="00A20DD4" w:rsidP="00F475C8">
      <w:pPr>
        <w:ind w:left="567" w:hanging="567"/>
        <w:jc w:val="both"/>
        <w:rPr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lastRenderedPageBreak/>
        <w:t>6.3. Заведующий библиотекой назначается директором общеобразовательной организации, является членом педагогического коллектива и входит в состав педагогического совета школы.</w:t>
      </w:r>
    </w:p>
    <w:p w:rsidR="00F475C8" w:rsidRDefault="006470C3" w:rsidP="00F475C8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6.4. Заведующий библиотекой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</w:t>
      </w:r>
      <w:r w:rsidR="00F475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организации.</w:t>
      </w:r>
    </w:p>
    <w:p w:rsidR="00F475C8" w:rsidRDefault="006470C3" w:rsidP="00F475C8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6.5. 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</w:t>
      </w:r>
      <w:r w:rsidR="003C4144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документами об образовании и (или) квалификации.</w:t>
      </w:r>
    </w:p>
    <w:p w:rsidR="00F475C8" w:rsidRDefault="006470C3" w:rsidP="00F475C8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6.6. График работы школьной библиотеки устанавливается в соответствии с расписанием работы общеобразовательной организации. Два часа рабочего дня выделяется на выполнение внутри библиотечной работы. Один раз в месяц в</w:t>
      </w:r>
      <w:r w:rsidR="00B77C5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библиотеке проводится санитарный день.</w:t>
      </w:r>
    </w:p>
    <w:p w:rsidR="00F475C8" w:rsidRDefault="00DC71FA" w:rsidP="00F475C8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6.7</w:t>
      </w:r>
      <w:r w:rsidR="00F475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. Т</w:t>
      </w:r>
      <w:r w:rsidR="006470C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рудовые отношения работников библиотеки и общеобразовательной орга</w:t>
      </w:r>
      <w:r w:rsidR="00F475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-</w:t>
      </w:r>
      <w:r w:rsidR="006470C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низации регулируются трудовым договором, условия которого не должны противоречить трудовому законодательству Российской Федерации.</w:t>
      </w:r>
    </w:p>
    <w:p w:rsidR="00040E8B" w:rsidRPr="00643E8B" w:rsidRDefault="00040E8B" w:rsidP="00F475C8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6.8</w:t>
      </w:r>
      <w:r w:rsidR="006470C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. Заведующий библиотекой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</w:t>
      </w:r>
      <w:r w:rsidR="00DC71FA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х характеристик, Устава Г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КУ ЗО</w:t>
      </w:r>
      <w:r w:rsidR="00DC71FA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«</w:t>
      </w:r>
      <w:r w:rsidR="00F475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СОШ №4</w:t>
      </w:r>
      <w:r w:rsidR="00DC71FA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»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г.</w:t>
      </w:r>
      <w:r w:rsidR="00DC71FA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Бердянска</w:t>
      </w:r>
      <w:r w:rsidR="00223E2A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DC71FA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и настоящего Положения.</w:t>
      </w:r>
      <w:r w:rsidR="006470C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</w:p>
    <w:p w:rsidR="00040E8B" w:rsidRDefault="00040E8B" w:rsidP="00F475C8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6.9</w:t>
      </w:r>
      <w:r w:rsidR="006470C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. Библиотечный работник должен строго соблюдать настоящее Положение, правила и требования охраны труда и пожарной безопасности в помещении библиотеки и в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общеобразовательной организации.</w:t>
      </w:r>
    </w:p>
    <w:p w:rsidR="00F475C8" w:rsidRPr="00F475C8" w:rsidRDefault="00F475C8" w:rsidP="00F475C8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ru-RU" w:eastAsia="ru-RU"/>
        </w:rPr>
      </w:pPr>
    </w:p>
    <w:p w:rsidR="005A4E43" w:rsidRPr="00643E8B" w:rsidRDefault="00040E8B" w:rsidP="00F475C8">
      <w:pPr>
        <w:pStyle w:val="a3"/>
        <w:numPr>
          <w:ilvl w:val="1"/>
          <w:numId w:val="17"/>
        </w:numPr>
        <w:ind w:left="426" w:hanging="42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Права, обязанности и ответственность работников библиотеки</w:t>
      </w:r>
      <w:r w:rsidR="006470C3"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</w:p>
    <w:p w:rsidR="00A20DD4" w:rsidRPr="00F475C8" w:rsidRDefault="005A4E43" w:rsidP="005A4E43">
      <w:pPr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/>
        </w:rPr>
      </w:pPr>
      <w:r w:rsidRPr="00F475C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/>
        </w:rPr>
        <w:t>7.1. Заведующий библиотекой имеет право:</w:t>
      </w:r>
    </w:p>
    <w:p w:rsidR="005A4E43" w:rsidRPr="00F475C8" w:rsidRDefault="005A4E43" w:rsidP="00F475C8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</w:t>
      </w:r>
      <w:r w:rsidR="00B45E0D"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 настоящем Положении и Уставе Г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КУ ЗО</w:t>
      </w:r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="00B45E0D"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«</w:t>
      </w:r>
      <w:r w:rsid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СОШ №4</w:t>
      </w:r>
      <w:r w:rsidR="00B45E0D"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»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г.</w:t>
      </w:r>
      <w:r w:rsidR="00223E2A" w:rsidRPr="00223E2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Бердянска</w:t>
      </w:r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5A4E43" w:rsidRPr="00F475C8" w:rsidRDefault="005A4E43" w:rsidP="00F475C8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5A4E43" w:rsidRPr="00F475C8" w:rsidRDefault="005A4E43" w:rsidP="00F475C8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определять источники комплектования информационных ресурсов;</w:t>
      </w:r>
    </w:p>
    <w:p w:rsidR="005A4E43" w:rsidRPr="00F475C8" w:rsidRDefault="005A4E43" w:rsidP="00F475C8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изымать и реализовывать документы из фондов в соответствии с инструкцией по учету библиотечного фонда;</w:t>
      </w:r>
    </w:p>
    <w:p w:rsidR="005A4E43" w:rsidRPr="00F475C8" w:rsidRDefault="005A4E43" w:rsidP="00F475C8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определять в </w:t>
      </w:r>
      <w:hyperlink r:id="rId12" w:tooltip="Урок " w:history="1">
        <w:r w:rsidRPr="00F475C8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val="ru-RU" w:eastAsia="ru-RU"/>
          </w:rPr>
          <w:t>соответствии с правилами пользования библиотекой</w:t>
        </w:r>
      </w:hyperlink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утвержденными директором школы, и по согласованию с родительским комитетом виды и размеры компенсации ущерба, нанесенного пользователями библиотеки;</w:t>
      </w:r>
    </w:p>
    <w:p w:rsidR="005A4E43" w:rsidRPr="00F475C8" w:rsidRDefault="005A4E43" w:rsidP="00F475C8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взыскивать в соответствии с действующим законодательством компенсацию ущерба, нанесенного пользователями библиотеки, за несовершеннолетних пользователей ответственность несут законные представители;</w:t>
      </w:r>
    </w:p>
    <w:p w:rsidR="005A4E43" w:rsidRPr="00F475C8" w:rsidRDefault="005A4E43" w:rsidP="00F475C8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 аттестацию согласно порядку, изложенному в соответствующих нормативных актах Правительства РФ;</w:t>
      </w:r>
    </w:p>
    <w:p w:rsidR="005A4E43" w:rsidRPr="00F475C8" w:rsidRDefault="005A4E43" w:rsidP="00F475C8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5A4E43" w:rsidRPr="00F475C8" w:rsidRDefault="005A4E43" w:rsidP="00F475C8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F475C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9C516E" w:rsidRPr="009C516E" w:rsidRDefault="00051423" w:rsidP="009C5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C516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/>
        </w:rPr>
        <w:t>7.2. Педагог-библиотекарь обязан:</w:t>
      </w:r>
    </w:p>
    <w:p w:rsidR="009C516E" w:rsidRDefault="00051423" w:rsidP="00CE4B20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обеспечить пользователям возможность работы с информационными ресурсами библиотеки;</w:t>
      </w:r>
    </w:p>
    <w:p w:rsidR="00051423" w:rsidRPr="009C516E" w:rsidRDefault="00051423" w:rsidP="00CE4B20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информировать пользователей о видах пр</w:t>
      </w:r>
      <w:r w:rsidR="009C516E"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едоставляемых библиотекой услуг</w:t>
      </w:r>
    </w:p>
    <w:p w:rsidR="00051423" w:rsidRPr="00643E8B" w:rsidRDefault="00051423" w:rsidP="009C516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формировать фонды в соответствии с утвержденными федеральными перечнями учебных изданий,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051423" w:rsidRPr="00643E8B" w:rsidRDefault="00051423" w:rsidP="009C516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совершенствовать информационно-библиографическое и библиотечное обслуживание пользователей;</w:t>
      </w:r>
    </w:p>
    <w:p w:rsidR="00051423" w:rsidRPr="00643E8B" w:rsidRDefault="00051423" w:rsidP="009C516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обеспечивать сохранность использования носителей информации, их систематизацию, размещение и хранение;</w:t>
      </w:r>
    </w:p>
    <w:p w:rsidR="00051423" w:rsidRPr="00643E8B" w:rsidRDefault="00051423" w:rsidP="009C516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обеспечивать режим работы в соответствии с </w:t>
      </w:r>
      <w:hyperlink r:id="rId13" w:tooltip="Взаимодействие школы с семьёй, при обучении ребёнка младшего школьного возраста с особыми образовательными потребностями" w:history="1">
        <w:r w:rsidRPr="00643E8B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val="ru-RU" w:eastAsia="ru-RU"/>
          </w:rPr>
          <w:t>потребностями пользователей и работой школы</w:t>
        </w:r>
      </w:hyperlink>
      <w:r w:rsidRPr="00643E8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-RU" w:eastAsia="ru-RU"/>
        </w:rPr>
        <w:t>;</w:t>
      </w:r>
    </w:p>
    <w:p w:rsidR="00051423" w:rsidRPr="00643E8B" w:rsidRDefault="00051423" w:rsidP="009C516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вести документацию библиотеки и отчитываться в установленном порядке перед директором общеобразовательной организации.</w:t>
      </w:r>
    </w:p>
    <w:p w:rsidR="00211413" w:rsidRPr="009C516E" w:rsidRDefault="00211413" w:rsidP="00211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3E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8. Права и обязанности пользователей библиотеки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9C516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/>
        </w:rPr>
        <w:t>8.1. Пользователи школьной библиотеки имеют право:</w:t>
      </w:r>
    </w:p>
    <w:p w:rsidR="009C516E" w:rsidRDefault="00211413" w:rsidP="009C516E">
      <w:pPr>
        <w:pStyle w:val="a3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получать полную информацию о составе библиотечного фонда, информационных ресурсах и предоставляемых библиотекой школы услугах;</w:t>
      </w:r>
    </w:p>
    <w:p w:rsidR="009C516E" w:rsidRDefault="009C516E" w:rsidP="009C516E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r w:rsidR="00211413"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ользоваться справочно-библиографическим аппаратом библиотеки;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p w:rsidR="009C516E" w:rsidRDefault="009C516E" w:rsidP="009C516E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r w:rsidR="00211413"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олучать консультационную помощь в поиске и выборе источников информации;</w:t>
      </w:r>
    </w:p>
    <w:p w:rsidR="009C516E" w:rsidRDefault="00211413" w:rsidP="009C516E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9C516E" w:rsidRDefault="00211413" w:rsidP="009C516E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продлевать срок пользова</w:t>
      </w:r>
      <w:r w:rsidR="009C516E"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</w:t>
      </w:r>
      <w:r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ия документами и литературой;</w:t>
      </w:r>
    </w:p>
    <w:p w:rsidR="009C516E" w:rsidRDefault="00211413" w:rsidP="009C516E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участвовать в мероприятиях, проводимых школьной библиотекой;</w:t>
      </w:r>
    </w:p>
    <w:p w:rsidR="00211413" w:rsidRPr="009C516E" w:rsidRDefault="00211413" w:rsidP="009C516E">
      <w:pPr>
        <w:pStyle w:val="a3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C516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обращаться для разрешения конфликтной ситуации к директору школы.</w:t>
      </w:r>
    </w:p>
    <w:p w:rsidR="0096020F" w:rsidRDefault="00211413" w:rsidP="0096020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/>
        </w:rPr>
      </w:pPr>
      <w:r w:rsidRPr="0096020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96020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ru-RU" w:eastAsia="ru-RU"/>
        </w:rPr>
        <w:t>8.2. Пользователи школьной библиотеки обязаны:</w:t>
      </w:r>
    </w:p>
    <w:p w:rsidR="0096020F" w:rsidRPr="0096020F" w:rsidRDefault="0096020F" w:rsidP="0096020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96020F" w:rsidRDefault="00211413" w:rsidP="0096020F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6020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соблюдать правила пользования библиотекой;</w:t>
      </w:r>
    </w:p>
    <w:p w:rsidR="0096020F" w:rsidRDefault="00211413" w:rsidP="0096020F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6020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96020F" w:rsidRDefault="00211413" w:rsidP="0096020F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6020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пользоваться ценными и справочными документами и литературой только в помещении библиотеки школы;</w:t>
      </w:r>
    </w:p>
    <w:p w:rsidR="0096020F" w:rsidRDefault="00211413" w:rsidP="0096020F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6020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убедиться при получении книг в отсутствии дефектов, а при обнаружении проинформировать об этом работника библиотеки. </w:t>
      </w:r>
    </w:p>
    <w:p w:rsidR="0096020F" w:rsidRDefault="0096020F" w:rsidP="0096020F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</w:t>
      </w:r>
      <w:r w:rsidR="00211413" w:rsidRPr="0096020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тветственность за обнаруженные дефекты в сдаваемых книгах несет последний пользователь;</w:t>
      </w:r>
    </w:p>
    <w:p w:rsidR="0096020F" w:rsidRDefault="00211413" w:rsidP="0096020F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6020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расписываться в читательском формуляре за каждую полученную книгу (исключение: обучающиеся 1-4 классов);</w:t>
      </w:r>
    </w:p>
    <w:p w:rsidR="0096020F" w:rsidRDefault="00211413" w:rsidP="0096020F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6020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возвращать книги в библиотеку в установленные сроки;</w:t>
      </w:r>
    </w:p>
    <w:p w:rsidR="0096020F" w:rsidRDefault="00211413" w:rsidP="0096020F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6020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заменять документы библиотеки в случае их утраты или порчи им равноценными, </w:t>
      </w:r>
      <w:hyperlink r:id="rId14" w:tooltip="Практических заданий по дисциплине римское право" w:history="1">
        <w:r w:rsidRPr="0096020F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val="ru-RU" w:eastAsia="ru-RU"/>
          </w:rPr>
          <w:t>либо компенсировать ущерб в размере</w:t>
        </w:r>
      </w:hyperlink>
      <w:r w:rsidRPr="0096020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установленном правилами пользования библиотекой;</w:t>
      </w:r>
    </w:p>
    <w:p w:rsidR="00211413" w:rsidRDefault="00211413" w:rsidP="0096020F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96020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96020F" w:rsidRPr="0096020F" w:rsidRDefault="0096020F" w:rsidP="0096020F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96020F" w:rsidRDefault="00211413" w:rsidP="0096020F">
      <w:pPr>
        <w:tabs>
          <w:tab w:val="left" w:pos="0"/>
        </w:tabs>
        <w:ind w:left="1134" w:hanging="567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9. Порядок пользования школьной библиотекой</w:t>
      </w:r>
    </w:p>
    <w:p w:rsidR="00620BFF" w:rsidRPr="00643E8B" w:rsidRDefault="009B229B" w:rsidP="009B229B">
      <w:pPr>
        <w:tabs>
          <w:tab w:val="left" w:pos="0"/>
        </w:tabs>
        <w:ind w:left="993" w:hanging="42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9.1.</w:t>
      </w:r>
      <w:r w:rsidR="0021141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Запись обучающихся и педагогических работников школы в библиотеку производится в индивидуальном порядке, а родителей (иных законных представителей) обучающихся — по паспорту.</w:t>
      </w:r>
    </w:p>
    <w:p w:rsidR="0096020F" w:rsidRDefault="00211413" w:rsidP="009B229B">
      <w:p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9.2. Перерегистрация пользователей библиотеки производится ежегодно.</w:t>
      </w:r>
    </w:p>
    <w:p w:rsidR="0096020F" w:rsidRDefault="00211413" w:rsidP="009B229B">
      <w:p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9.3. Документом, подтверждающим право пользования библиотекой, является читательский формуляр.</w:t>
      </w:r>
    </w:p>
    <w:p w:rsidR="00620BFF" w:rsidRPr="00643E8B" w:rsidRDefault="00211413" w:rsidP="009B229B">
      <w:p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9.4. Читательский формуляр фиксирует дату выдачи пользователю документов из фонда библиотеки и их возвращения в библиотеку.</w:t>
      </w:r>
    </w:p>
    <w:p w:rsidR="00620BFF" w:rsidRPr="00643E8B" w:rsidRDefault="00211413" w:rsidP="009B229B">
      <w:p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9.5. Работа участников образовательной деятельности на компьютере в библиотеке производится в присутствии педагога – библиотекаря.</w:t>
      </w:r>
    </w:p>
    <w:p w:rsidR="00620BFF" w:rsidRPr="00643E8B" w:rsidRDefault="00211413" w:rsidP="009B229B">
      <w:p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9.6. Разрешается работа за одним персональным компьютером не более двух человек одновременно.</w:t>
      </w:r>
    </w:p>
    <w:p w:rsidR="00FC1F07" w:rsidRPr="00643E8B" w:rsidRDefault="00211413" w:rsidP="009B229B">
      <w:p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lastRenderedPageBreak/>
        <w:t xml:space="preserve">9.7. По всем вопросам поиска информации в сети Интернет пользователь может обращаться к педагогу – библиотекарю. </w:t>
      </w:r>
    </w:p>
    <w:p w:rsidR="0096020F" w:rsidRDefault="00211413" w:rsidP="009B229B">
      <w:p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9.8. Запрещается обращение к ресурсам сети Интернет, предполагающим оплату и к ресурсам, указанным в Федеральном списке экстремистской литературы.</w:t>
      </w:r>
    </w:p>
    <w:p w:rsidR="00FC1F07" w:rsidRPr="00643E8B" w:rsidRDefault="00211413" w:rsidP="009B229B">
      <w:pP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9.9. Работа за компьютером в читальном зале школьной библиотеки производится согласно утвержденным санитарно-гигиеническим требованиям, а также правилам охраны труда и пожарной безопасности.</w:t>
      </w:r>
    </w:p>
    <w:p w:rsidR="00FC1F07" w:rsidRPr="00643E8B" w:rsidRDefault="00211413" w:rsidP="009B229B">
      <w:pPr>
        <w:ind w:left="993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643E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10. Заключительные положения</w:t>
      </w:r>
    </w:p>
    <w:p w:rsidR="0096020F" w:rsidRDefault="00211413" w:rsidP="0096020F">
      <w:pPr>
        <w:ind w:left="1276" w:hanging="8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10.1. </w:t>
      </w:r>
      <w:r w:rsidR="009602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Настоящее Положение о школьной библиотеке является локальным нормативным актом, принимается на Педагогическом совете школы и утверждается приказом директора общеобразовательной организации.</w:t>
      </w:r>
    </w:p>
    <w:p w:rsidR="0096020F" w:rsidRDefault="00211413" w:rsidP="0096020F">
      <w:pPr>
        <w:ind w:left="1276" w:hanging="8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10.2. </w:t>
      </w:r>
      <w:r w:rsidR="009602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F0531" w:rsidRDefault="00FC1F07" w:rsidP="000F0531">
      <w:pPr>
        <w:ind w:left="1276" w:hanging="8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10.3. </w:t>
      </w:r>
      <w:r w:rsidR="009602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0F05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Положение о библиотеке Г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К</w:t>
      </w:r>
      <w:r w:rsidR="0021141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У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ЗО</w:t>
      </w:r>
      <w:r w:rsidR="0021141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«</w:t>
      </w:r>
      <w:r w:rsidR="009602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СОШ №4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»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г.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="00223E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Бердянска</w:t>
      </w:r>
      <w:r w:rsidR="00211413"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211413" w:rsidRPr="00643E8B" w:rsidRDefault="00211413" w:rsidP="000F0531">
      <w:pPr>
        <w:ind w:left="1276" w:hanging="8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10.4. </w:t>
      </w:r>
      <w:r w:rsidR="000F05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r w:rsidRPr="00643E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40E8B" w:rsidRDefault="00040E8B" w:rsidP="0096020F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223E2A" w:rsidRDefault="00223E2A" w:rsidP="0096020F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F640D7" w:rsidRPr="00C83A78" w:rsidRDefault="00F640D7" w:rsidP="00F640D7">
      <w:pPr>
        <w:jc w:val="both"/>
        <w:rPr>
          <w:b/>
          <w:sz w:val="28"/>
          <w:szCs w:val="28"/>
        </w:rPr>
      </w:pPr>
      <w:r w:rsidRPr="00C83A78">
        <w:rPr>
          <w:b/>
          <w:sz w:val="28"/>
          <w:szCs w:val="28"/>
        </w:rPr>
        <w:t xml:space="preserve">С Положением о </w:t>
      </w:r>
      <w:r>
        <w:rPr>
          <w:b/>
          <w:sz w:val="28"/>
          <w:szCs w:val="28"/>
        </w:rPr>
        <w:t>работе школьной библиотеки</w:t>
      </w:r>
    </w:p>
    <w:p w:rsidR="00F640D7" w:rsidRDefault="00F640D7" w:rsidP="00F640D7">
      <w:pPr>
        <w:jc w:val="both"/>
        <w:rPr>
          <w:b/>
        </w:rPr>
      </w:pPr>
      <w:r>
        <w:rPr>
          <w:b/>
        </w:rPr>
        <w:t xml:space="preserve">ОЗНАКОМЛЕНЫ:      </w:t>
      </w:r>
    </w:p>
    <w:p w:rsidR="00465802" w:rsidRDefault="00465802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465802" w:rsidRDefault="00465802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465802" w:rsidRDefault="00465802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465802" w:rsidRDefault="00465802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465802" w:rsidRDefault="00465802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465802" w:rsidRDefault="00465802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465802" w:rsidRDefault="00465802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F640D7" w:rsidRDefault="00F640D7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F640D7" w:rsidRDefault="00F640D7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F640D7" w:rsidRDefault="00F640D7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F640D7" w:rsidRDefault="00F640D7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F640D7" w:rsidRDefault="00F640D7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F640D7" w:rsidRDefault="00F640D7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465802" w:rsidRDefault="00465802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465802" w:rsidRDefault="00465802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465802" w:rsidRPr="00A405D8" w:rsidRDefault="00465802" w:rsidP="00A405D8">
      <w:pPr>
        <w:pStyle w:val="a9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</w:rPr>
      </w:pPr>
      <w:r w:rsidRPr="00A405D8">
        <w:rPr>
          <w:b/>
          <w:bCs/>
          <w:color w:val="202122"/>
        </w:rPr>
        <w:t>Федера́льный спи́сок экстреми́стских материа́лов</w:t>
      </w:r>
      <w:r w:rsidRPr="00A405D8">
        <w:rPr>
          <w:color w:val="202122"/>
        </w:rPr>
        <w:t> составляется </w:t>
      </w:r>
      <w:hyperlink r:id="rId15" w:tooltip="Министерство юстиции Российской Федерации" w:history="1">
        <w:r w:rsidRPr="00A405D8">
          <w:rPr>
            <w:rStyle w:val="aa"/>
            <w:color w:val="0645AD"/>
          </w:rPr>
          <w:t>Министерством юстиции России</w:t>
        </w:r>
      </w:hyperlink>
      <w:r w:rsidRPr="00A405D8">
        <w:rPr>
          <w:color w:val="202122"/>
        </w:rPr>
        <w:t> (ранее — </w:t>
      </w:r>
      <w:hyperlink r:id="rId16" w:tooltip="Федеральная регистрационная служба России" w:history="1">
        <w:r w:rsidRPr="00A405D8">
          <w:rPr>
            <w:rStyle w:val="aa"/>
            <w:color w:val="0645AD"/>
          </w:rPr>
          <w:t>Росрегистрацией</w:t>
        </w:r>
      </w:hyperlink>
      <w:r w:rsidRPr="00A405D8">
        <w:rPr>
          <w:color w:val="202122"/>
        </w:rPr>
        <w:t>) на основе судебных решений. В него включаются различные материалы, признанные судом </w:t>
      </w:r>
      <w:hyperlink r:id="rId17" w:tooltip="Экстремизм" w:history="1">
        <w:r w:rsidRPr="00A405D8">
          <w:rPr>
            <w:rStyle w:val="aa"/>
            <w:color w:val="0645AD"/>
          </w:rPr>
          <w:t>экстремистскими</w:t>
        </w:r>
      </w:hyperlink>
      <w:r w:rsidRPr="00A405D8">
        <w:rPr>
          <w:color w:val="202122"/>
        </w:rPr>
        <w:t>. Впервые он был опубликован </w:t>
      </w:r>
      <w:hyperlink r:id="rId18" w:tooltip="14 июля" w:history="1">
        <w:r w:rsidRPr="00A405D8">
          <w:rPr>
            <w:rStyle w:val="aa"/>
            <w:color w:val="0645AD"/>
          </w:rPr>
          <w:t>14 июля</w:t>
        </w:r>
      </w:hyperlink>
      <w:r w:rsidRPr="00A405D8">
        <w:rPr>
          <w:color w:val="202122"/>
        </w:rPr>
        <w:t> </w:t>
      </w:r>
      <w:hyperlink r:id="rId19" w:tooltip="2007 год" w:history="1">
        <w:r w:rsidRPr="00A405D8">
          <w:rPr>
            <w:rStyle w:val="aa"/>
            <w:color w:val="0645AD"/>
          </w:rPr>
          <w:t>2007 года</w:t>
        </w:r>
      </w:hyperlink>
      <w:r w:rsidRPr="00A405D8">
        <w:rPr>
          <w:color w:val="202122"/>
        </w:rPr>
        <w:t> и сначала состоял из 14 пунктов. С тех пор список регулярно обновляется и по состоянию на 15 июля 2022</w:t>
      </w:r>
      <w:bookmarkStart w:id="0" w:name="_GoBack"/>
      <w:bookmarkEnd w:id="0"/>
      <w:r w:rsidRPr="00A405D8">
        <w:rPr>
          <w:color w:val="202122"/>
        </w:rPr>
        <w:t> года содержит 5295 пунктов (часть из которых исключена в связи с повтором содержания ранее внесённых пунктов).</w:t>
      </w:r>
    </w:p>
    <w:p w:rsidR="00465802" w:rsidRPr="00A405D8" w:rsidRDefault="00465802" w:rsidP="00A405D8">
      <w:pPr>
        <w:pStyle w:val="a9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</w:rPr>
      </w:pPr>
      <w:r w:rsidRPr="00A405D8">
        <w:rPr>
          <w:color w:val="202122"/>
        </w:rPr>
        <w:t>В список входят </w:t>
      </w:r>
      <w:hyperlink r:id="rId20" w:tooltip="Статья (жанр журналистики)" w:history="1">
        <w:r w:rsidRPr="00A405D8">
          <w:rPr>
            <w:rStyle w:val="aa"/>
            <w:color w:val="0645AD"/>
          </w:rPr>
          <w:t>статьи</w:t>
        </w:r>
      </w:hyperlink>
      <w:r w:rsidRPr="00A405D8">
        <w:rPr>
          <w:color w:val="202122"/>
        </w:rPr>
        <w:t>, </w:t>
      </w:r>
      <w:hyperlink r:id="rId21" w:tooltip="Листовка" w:history="1">
        <w:r w:rsidRPr="00A405D8">
          <w:rPr>
            <w:rStyle w:val="aa"/>
            <w:color w:val="0645AD"/>
          </w:rPr>
          <w:t>листовки</w:t>
        </w:r>
      </w:hyperlink>
      <w:r w:rsidRPr="00A405D8">
        <w:rPr>
          <w:color w:val="202122"/>
        </w:rPr>
        <w:t> и </w:t>
      </w:r>
      <w:hyperlink r:id="rId22" w:tooltip="Брошюра" w:history="1">
        <w:r w:rsidRPr="00A405D8">
          <w:rPr>
            <w:rStyle w:val="aa"/>
            <w:color w:val="0645AD"/>
          </w:rPr>
          <w:t>брошюры</w:t>
        </w:r>
      </w:hyperlink>
      <w:r w:rsidRPr="00A405D8">
        <w:rPr>
          <w:color w:val="202122"/>
        </w:rPr>
        <w:t> («Бал сатаны на обломках России» за подписью «Протоколы сахалинских мудрецов», брошюра «</w:t>
      </w:r>
      <w:hyperlink r:id="rId23" w:tooltip="Протоколы сионских мудрецов" w:history="1">
        <w:r w:rsidRPr="00A405D8">
          <w:rPr>
            <w:rStyle w:val="aa"/>
            <w:color w:val="0645AD"/>
          </w:rPr>
          <w:t>Протоколы сионских мудрецов</w:t>
        </w:r>
      </w:hyperlink>
      <w:r w:rsidRPr="00A405D8">
        <w:rPr>
          <w:color w:val="202122"/>
        </w:rPr>
        <w:t>»), </w:t>
      </w:r>
      <w:hyperlink r:id="rId24" w:tooltip="Книга" w:history="1">
        <w:r w:rsidRPr="00A405D8">
          <w:rPr>
            <w:rStyle w:val="aa"/>
            <w:color w:val="0645AD"/>
          </w:rPr>
          <w:t>книги</w:t>
        </w:r>
      </w:hyperlink>
      <w:r w:rsidRPr="00A405D8">
        <w:rPr>
          <w:color w:val="202122"/>
        </w:rPr>
        <w:t> («Картинки из жизни сподвижников посланника Аллаха» Абдуррахмана Раафата аль-Баши), номера </w:t>
      </w:r>
      <w:hyperlink r:id="rId25" w:tooltip="Газета" w:history="1">
        <w:r w:rsidRPr="00A405D8">
          <w:rPr>
            <w:rStyle w:val="aa"/>
            <w:color w:val="0645AD"/>
          </w:rPr>
          <w:t>газет</w:t>
        </w:r>
      </w:hyperlink>
      <w:r w:rsidRPr="00A405D8">
        <w:rPr>
          <w:color w:val="202122"/>
        </w:rPr>
        <w:t> и </w:t>
      </w:r>
      <w:hyperlink r:id="rId26" w:tooltip="Журнал" w:history="1">
        <w:r w:rsidRPr="00A405D8">
          <w:rPr>
            <w:rStyle w:val="aa"/>
            <w:color w:val="0645AD"/>
          </w:rPr>
          <w:t>журналов</w:t>
        </w:r>
      </w:hyperlink>
      <w:r w:rsidRPr="00A405D8">
        <w:rPr>
          <w:color w:val="202122"/>
        </w:rPr>
        <w:t> (многочисленные номера журнала «Аль-Ваъй», а также издания </w:t>
      </w:r>
      <w:hyperlink r:id="rId27" w:tooltip="Ультраправые" w:history="1">
        <w:r w:rsidRPr="00A405D8">
          <w:rPr>
            <w:rStyle w:val="aa"/>
            <w:color w:val="0645AD"/>
          </w:rPr>
          <w:t>радикального</w:t>
        </w:r>
      </w:hyperlink>
      <w:r w:rsidRPr="00A405D8">
        <w:rPr>
          <w:color w:val="202122"/>
        </w:rPr>
        <w:t> </w:t>
      </w:r>
      <w:hyperlink r:id="rId28" w:tooltip="Русский национализм" w:history="1">
        <w:r w:rsidRPr="00A405D8">
          <w:rPr>
            <w:rStyle w:val="aa"/>
            <w:color w:val="0645AD"/>
          </w:rPr>
          <w:t>русского национализма</w:t>
        </w:r>
      </w:hyperlink>
      <w:r w:rsidRPr="00A405D8">
        <w:rPr>
          <w:color w:val="202122"/>
        </w:rPr>
        <w:t>), </w:t>
      </w:r>
      <w:hyperlink r:id="rId29" w:tooltip="Кинематограф" w:history="1">
        <w:r w:rsidRPr="00A405D8">
          <w:rPr>
            <w:rStyle w:val="aa"/>
            <w:color w:val="0645AD"/>
          </w:rPr>
          <w:t>кинофильмы</w:t>
        </w:r>
      </w:hyperlink>
      <w:r w:rsidRPr="00A405D8">
        <w:rPr>
          <w:color w:val="202122"/>
        </w:rPr>
        <w:t> (фильм «Россия с ножом в спине. Еврейский фашизм и геноцид русского народа»), </w:t>
      </w:r>
      <w:hyperlink r:id="rId30" w:tooltip="Видеоклип" w:history="1">
        <w:r w:rsidRPr="00A405D8">
          <w:rPr>
            <w:rStyle w:val="aa"/>
            <w:color w:val="0645AD"/>
          </w:rPr>
          <w:t>видеоролики</w:t>
        </w:r>
      </w:hyperlink>
      <w:r w:rsidRPr="00A405D8">
        <w:rPr>
          <w:color w:val="202122"/>
        </w:rPr>
        <w:t> («Казнь таджика и дагестанца»</w:t>
      </w:r>
      <w:hyperlink r:id="rId31" w:anchor="cite_note-1" w:history="1">
        <w:r w:rsidRPr="00A405D8">
          <w:rPr>
            <w:rStyle w:val="aa"/>
            <w:color w:val="0645AD"/>
            <w:vertAlign w:val="superscript"/>
          </w:rPr>
          <w:t>[1]</w:t>
        </w:r>
      </w:hyperlink>
      <w:r w:rsidRPr="00A405D8">
        <w:rPr>
          <w:color w:val="202122"/>
        </w:rPr>
        <w:t>), </w:t>
      </w:r>
      <w:hyperlink r:id="rId32" w:tooltip="Музыкальное произведение" w:history="1">
        <w:r w:rsidRPr="00A405D8">
          <w:rPr>
            <w:rStyle w:val="aa"/>
            <w:color w:val="0645AD"/>
          </w:rPr>
          <w:t>музыкальные произведения</w:t>
        </w:r>
      </w:hyperlink>
      <w:r w:rsidRPr="00A405D8">
        <w:rPr>
          <w:color w:val="202122"/>
        </w:rPr>
        <w:t> (альбом «Музыка белых» группы Order) и произведения изобразительного искусства.</w:t>
      </w:r>
    </w:p>
    <w:p w:rsidR="00465802" w:rsidRPr="00A405D8" w:rsidRDefault="00465802" w:rsidP="00A405D8">
      <w:pPr>
        <w:pStyle w:val="a9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A405D8">
        <w:rPr>
          <w:color w:val="202122"/>
        </w:rPr>
        <w:t>При этом, к экстремистской деятельности закон относит, помимо прочего, </w:t>
      </w:r>
      <w:r w:rsidRPr="00A405D8">
        <w:rPr>
          <w:i/>
          <w:iCs/>
          <w:color w:val="202122"/>
        </w:rPr>
        <w:t>«массовое распространение заведомо экстремистских материалов, а равно их изготовление или хранение в целях массового распространения»</w:t>
      </w:r>
      <w:r w:rsidRPr="00A405D8">
        <w:rPr>
          <w:color w:val="202122"/>
        </w:rPr>
        <w:t>, а также финансирование и «иное содействие» этим действиям (Статья 1 п. 1)</w:t>
      </w:r>
      <w:hyperlink r:id="rId33" w:anchor="cite_note-114-%D0%A4%D0%97-2" w:history="1">
        <w:r w:rsidRPr="00A405D8">
          <w:rPr>
            <w:rStyle w:val="aa"/>
            <w:color w:val="0645AD"/>
            <w:vertAlign w:val="superscript"/>
          </w:rPr>
          <w:t>[2]</w:t>
        </w:r>
      </w:hyperlink>
      <w:r w:rsidRPr="00A405D8">
        <w:rPr>
          <w:color w:val="202122"/>
        </w:rPr>
        <w:t>.</w:t>
      </w:r>
    </w:p>
    <w:p w:rsidR="00465802" w:rsidRPr="00A405D8" w:rsidRDefault="00465802" w:rsidP="00A405D8">
      <w:pPr>
        <w:pStyle w:val="a9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A405D8">
        <w:rPr>
          <w:color w:val="202122"/>
        </w:rPr>
        <w:t>Закон запрещает распространение, производство и хранение в целях распространения экстремистских материалов на территории РФ; предусматривает признание материалов экстремистскими федеральным судом по месту их обнаружения, распространения или производства, их конфискацию, и включение материалов в Федеральный список, который подлежит</w:t>
      </w:r>
      <w:r w:rsidRPr="00A405D8">
        <w:rPr>
          <w:i/>
          <w:iCs/>
          <w:color w:val="202122"/>
        </w:rPr>
        <w:t> «размещению в международной компьютерной сети „Интернет“»</w:t>
      </w:r>
      <w:r w:rsidRPr="00A405D8">
        <w:rPr>
          <w:color w:val="202122"/>
        </w:rPr>
        <w:t>, а также опубликованию в СМИ (Статья 13)</w:t>
      </w:r>
      <w:hyperlink r:id="rId34" w:anchor="cite_note-114-%D0%A4%D0%97-2" w:history="1">
        <w:r w:rsidRPr="00A405D8">
          <w:rPr>
            <w:rStyle w:val="aa"/>
            <w:color w:val="0645AD"/>
            <w:vertAlign w:val="superscript"/>
          </w:rPr>
          <w:t>[2]</w:t>
        </w:r>
      </w:hyperlink>
      <w:r w:rsidRPr="00A405D8">
        <w:rPr>
          <w:color w:val="202122"/>
        </w:rPr>
        <w:t>. Изначально предполагалось, что список будет обновляться два раза в год; на практике, он обновляется значительно чаще</w:t>
      </w:r>
      <w:hyperlink r:id="rId35" w:anchor="cite_note-5" w:history="1">
        <w:r w:rsidRPr="00A405D8">
          <w:rPr>
            <w:rStyle w:val="aa"/>
            <w:color w:val="0645AD"/>
            <w:vertAlign w:val="superscript"/>
          </w:rPr>
          <w:t>[5]</w:t>
        </w:r>
      </w:hyperlink>
      <w:r w:rsidRPr="00A405D8">
        <w:rPr>
          <w:color w:val="202122"/>
        </w:rPr>
        <w:t>.</w:t>
      </w:r>
    </w:p>
    <w:p w:rsidR="00465802" w:rsidRDefault="00465802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p w:rsidR="00465802" w:rsidRPr="00643E8B" w:rsidRDefault="00465802" w:rsidP="00040E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/>
        </w:rPr>
      </w:pPr>
    </w:p>
    <w:sectPr w:rsidR="00465802" w:rsidRPr="00643E8B" w:rsidSect="000C4857">
      <w:headerReference w:type="default" r:id="rId3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F4" w:rsidRDefault="00B262F4" w:rsidP="005E6275">
      <w:pPr>
        <w:spacing w:after="0" w:line="240" w:lineRule="auto"/>
      </w:pPr>
      <w:r>
        <w:separator/>
      </w:r>
    </w:p>
  </w:endnote>
  <w:endnote w:type="continuationSeparator" w:id="0">
    <w:p w:rsidR="00B262F4" w:rsidRDefault="00B262F4" w:rsidP="005E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F4" w:rsidRDefault="00B262F4" w:rsidP="005E6275">
      <w:pPr>
        <w:spacing w:after="0" w:line="240" w:lineRule="auto"/>
      </w:pPr>
      <w:r>
        <w:separator/>
      </w:r>
    </w:p>
  </w:footnote>
  <w:footnote w:type="continuationSeparator" w:id="0">
    <w:p w:rsidR="00B262F4" w:rsidRDefault="00B262F4" w:rsidP="005E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570769"/>
      <w:docPartObj>
        <w:docPartGallery w:val="Page Numbers (Top of Page)"/>
        <w:docPartUnique/>
      </w:docPartObj>
    </w:sdtPr>
    <w:sdtEndPr/>
    <w:sdtContent>
      <w:p w:rsidR="000C4857" w:rsidRDefault="000C485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E2A" w:rsidRPr="00223E2A">
          <w:rPr>
            <w:noProof/>
            <w:lang w:val="ru-RU"/>
          </w:rPr>
          <w:t>11</w:t>
        </w:r>
        <w:r>
          <w:fldChar w:fldCharType="end"/>
        </w:r>
      </w:p>
    </w:sdtContent>
  </w:sdt>
  <w:p w:rsidR="000C4857" w:rsidRDefault="000C48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F73"/>
    <w:multiLevelType w:val="hybridMultilevel"/>
    <w:tmpl w:val="9D101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314"/>
    <w:multiLevelType w:val="hybridMultilevel"/>
    <w:tmpl w:val="506804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11CA"/>
    <w:multiLevelType w:val="hybridMultilevel"/>
    <w:tmpl w:val="48CE9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B28CC"/>
    <w:multiLevelType w:val="multilevel"/>
    <w:tmpl w:val="C3A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4990"/>
    <w:multiLevelType w:val="hybridMultilevel"/>
    <w:tmpl w:val="A8E4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B64A0"/>
    <w:multiLevelType w:val="multilevel"/>
    <w:tmpl w:val="692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26E45"/>
    <w:multiLevelType w:val="multilevel"/>
    <w:tmpl w:val="14F2003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E4E4196"/>
    <w:multiLevelType w:val="multilevel"/>
    <w:tmpl w:val="A56A79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D2404"/>
    <w:multiLevelType w:val="hybridMultilevel"/>
    <w:tmpl w:val="3D3EF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812B3"/>
    <w:multiLevelType w:val="multilevel"/>
    <w:tmpl w:val="FB9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81F8C"/>
    <w:multiLevelType w:val="hybridMultilevel"/>
    <w:tmpl w:val="C9A2C6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430CA3"/>
    <w:multiLevelType w:val="multilevel"/>
    <w:tmpl w:val="E84A0B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B6EF7"/>
    <w:multiLevelType w:val="hybridMultilevel"/>
    <w:tmpl w:val="6FACAA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8A50F5"/>
    <w:multiLevelType w:val="hybridMultilevel"/>
    <w:tmpl w:val="0C58D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23990"/>
    <w:multiLevelType w:val="hybridMultilevel"/>
    <w:tmpl w:val="06D8D5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C35458"/>
    <w:multiLevelType w:val="multilevel"/>
    <w:tmpl w:val="114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647102"/>
    <w:multiLevelType w:val="multilevel"/>
    <w:tmpl w:val="35B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43312"/>
    <w:multiLevelType w:val="multilevel"/>
    <w:tmpl w:val="EBB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B3997"/>
    <w:multiLevelType w:val="hybridMultilevel"/>
    <w:tmpl w:val="31306C0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6535B5"/>
    <w:multiLevelType w:val="hybridMultilevel"/>
    <w:tmpl w:val="48CABDB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FCE0038"/>
    <w:multiLevelType w:val="hybridMultilevel"/>
    <w:tmpl w:val="95542B40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2D82311"/>
    <w:multiLevelType w:val="multilevel"/>
    <w:tmpl w:val="1DD4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D1959"/>
    <w:multiLevelType w:val="multilevel"/>
    <w:tmpl w:val="FBE65C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82789D"/>
    <w:multiLevelType w:val="multilevel"/>
    <w:tmpl w:val="2500F4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992DA2"/>
    <w:multiLevelType w:val="multilevel"/>
    <w:tmpl w:val="2500F4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716D6"/>
    <w:multiLevelType w:val="multilevel"/>
    <w:tmpl w:val="2598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F7EB3"/>
    <w:multiLevelType w:val="multilevel"/>
    <w:tmpl w:val="43A2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29245DB"/>
    <w:multiLevelType w:val="hybridMultilevel"/>
    <w:tmpl w:val="315E7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946AE"/>
    <w:multiLevelType w:val="multilevel"/>
    <w:tmpl w:val="9852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D50132"/>
    <w:multiLevelType w:val="multilevel"/>
    <w:tmpl w:val="F206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6E3E28"/>
    <w:multiLevelType w:val="hybridMultilevel"/>
    <w:tmpl w:val="EE421782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61E1A"/>
    <w:multiLevelType w:val="hybridMultilevel"/>
    <w:tmpl w:val="5EC87D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53690B"/>
    <w:multiLevelType w:val="multilevel"/>
    <w:tmpl w:val="3EF4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B40011"/>
    <w:multiLevelType w:val="hybridMultilevel"/>
    <w:tmpl w:val="C5E8CD1E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A6A52"/>
    <w:multiLevelType w:val="multilevel"/>
    <w:tmpl w:val="2BCC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6862AB"/>
    <w:multiLevelType w:val="multilevel"/>
    <w:tmpl w:val="1CF063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338FF"/>
    <w:multiLevelType w:val="multilevel"/>
    <w:tmpl w:val="7B0CF3B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3"/>
  </w:num>
  <w:num w:numId="4">
    <w:abstractNumId w:val="33"/>
  </w:num>
  <w:num w:numId="5">
    <w:abstractNumId w:val="30"/>
  </w:num>
  <w:num w:numId="6">
    <w:abstractNumId w:val="17"/>
  </w:num>
  <w:num w:numId="7">
    <w:abstractNumId w:val="14"/>
  </w:num>
  <w:num w:numId="8">
    <w:abstractNumId w:val="28"/>
  </w:num>
  <w:num w:numId="9">
    <w:abstractNumId w:val="5"/>
  </w:num>
  <w:num w:numId="10">
    <w:abstractNumId w:val="6"/>
  </w:num>
  <w:num w:numId="11">
    <w:abstractNumId w:val="1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1"/>
  </w:num>
  <w:num w:numId="17">
    <w:abstractNumId w:val="25"/>
  </w:num>
  <w:num w:numId="18">
    <w:abstractNumId w:val="21"/>
  </w:num>
  <w:num w:numId="19">
    <w:abstractNumId w:val="16"/>
  </w:num>
  <w:num w:numId="20">
    <w:abstractNumId w:val="9"/>
  </w:num>
  <w:num w:numId="21">
    <w:abstractNumId w:val="29"/>
  </w:num>
  <w:num w:numId="22">
    <w:abstractNumId w:val="12"/>
  </w:num>
  <w:num w:numId="23">
    <w:abstractNumId w:val="35"/>
  </w:num>
  <w:num w:numId="24">
    <w:abstractNumId w:val="19"/>
  </w:num>
  <w:num w:numId="25">
    <w:abstractNumId w:val="11"/>
  </w:num>
  <w:num w:numId="26">
    <w:abstractNumId w:val="0"/>
  </w:num>
  <w:num w:numId="27">
    <w:abstractNumId w:val="7"/>
  </w:num>
  <w:num w:numId="28">
    <w:abstractNumId w:val="31"/>
  </w:num>
  <w:num w:numId="29">
    <w:abstractNumId w:val="4"/>
  </w:num>
  <w:num w:numId="30">
    <w:abstractNumId w:val="23"/>
  </w:num>
  <w:num w:numId="31">
    <w:abstractNumId w:val="10"/>
  </w:num>
  <w:num w:numId="32">
    <w:abstractNumId w:val="24"/>
  </w:num>
  <w:num w:numId="33">
    <w:abstractNumId w:val="8"/>
  </w:num>
  <w:num w:numId="34">
    <w:abstractNumId w:val="27"/>
  </w:num>
  <w:num w:numId="35">
    <w:abstractNumId w:val="2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12"/>
    <w:rsid w:val="00040E8B"/>
    <w:rsid w:val="00051423"/>
    <w:rsid w:val="000740DD"/>
    <w:rsid w:val="00077A09"/>
    <w:rsid w:val="000B4E8C"/>
    <w:rsid w:val="000C4857"/>
    <w:rsid w:val="000F0531"/>
    <w:rsid w:val="00165C44"/>
    <w:rsid w:val="001754D8"/>
    <w:rsid w:val="00176F78"/>
    <w:rsid w:val="001E4643"/>
    <w:rsid w:val="00202D7E"/>
    <w:rsid w:val="00211413"/>
    <w:rsid w:val="00222576"/>
    <w:rsid w:val="00223E2A"/>
    <w:rsid w:val="002411D6"/>
    <w:rsid w:val="00272212"/>
    <w:rsid w:val="002C6D39"/>
    <w:rsid w:val="00363607"/>
    <w:rsid w:val="003C4144"/>
    <w:rsid w:val="003D2279"/>
    <w:rsid w:val="003D6002"/>
    <w:rsid w:val="003E3767"/>
    <w:rsid w:val="00447A57"/>
    <w:rsid w:val="00465802"/>
    <w:rsid w:val="004C488E"/>
    <w:rsid w:val="004D4B0D"/>
    <w:rsid w:val="00507D19"/>
    <w:rsid w:val="00513B52"/>
    <w:rsid w:val="005537CA"/>
    <w:rsid w:val="00561887"/>
    <w:rsid w:val="00566181"/>
    <w:rsid w:val="00567F05"/>
    <w:rsid w:val="0058407B"/>
    <w:rsid w:val="005A4E43"/>
    <w:rsid w:val="005B0A67"/>
    <w:rsid w:val="005C34B3"/>
    <w:rsid w:val="005E6275"/>
    <w:rsid w:val="00610326"/>
    <w:rsid w:val="00620BFF"/>
    <w:rsid w:val="00625F2F"/>
    <w:rsid w:val="00632FC3"/>
    <w:rsid w:val="00643E8B"/>
    <w:rsid w:val="006470C3"/>
    <w:rsid w:val="00660F3B"/>
    <w:rsid w:val="00664043"/>
    <w:rsid w:val="006A7251"/>
    <w:rsid w:val="006D6446"/>
    <w:rsid w:val="006F6F1D"/>
    <w:rsid w:val="007152F3"/>
    <w:rsid w:val="00730D1F"/>
    <w:rsid w:val="00750789"/>
    <w:rsid w:val="007644F7"/>
    <w:rsid w:val="00803455"/>
    <w:rsid w:val="00815E3A"/>
    <w:rsid w:val="0082234F"/>
    <w:rsid w:val="00830610"/>
    <w:rsid w:val="008633FC"/>
    <w:rsid w:val="008B0A7A"/>
    <w:rsid w:val="008B1241"/>
    <w:rsid w:val="008F5FEB"/>
    <w:rsid w:val="00901AEC"/>
    <w:rsid w:val="00930D98"/>
    <w:rsid w:val="0096020F"/>
    <w:rsid w:val="00962B25"/>
    <w:rsid w:val="00991BAC"/>
    <w:rsid w:val="009B229B"/>
    <w:rsid w:val="009C516E"/>
    <w:rsid w:val="009D6942"/>
    <w:rsid w:val="009E6407"/>
    <w:rsid w:val="009F3CAC"/>
    <w:rsid w:val="009F5BAB"/>
    <w:rsid w:val="00A20DD4"/>
    <w:rsid w:val="00A21946"/>
    <w:rsid w:val="00A405D8"/>
    <w:rsid w:val="00AC0B61"/>
    <w:rsid w:val="00AE322B"/>
    <w:rsid w:val="00B13C8B"/>
    <w:rsid w:val="00B262F4"/>
    <w:rsid w:val="00B40163"/>
    <w:rsid w:val="00B45E0D"/>
    <w:rsid w:val="00B77C53"/>
    <w:rsid w:val="00B86A1F"/>
    <w:rsid w:val="00BB35E8"/>
    <w:rsid w:val="00BD1542"/>
    <w:rsid w:val="00C71842"/>
    <w:rsid w:val="00D5605D"/>
    <w:rsid w:val="00D57E52"/>
    <w:rsid w:val="00DB620F"/>
    <w:rsid w:val="00DC7095"/>
    <w:rsid w:val="00DC71FA"/>
    <w:rsid w:val="00E22885"/>
    <w:rsid w:val="00E42E64"/>
    <w:rsid w:val="00F248E1"/>
    <w:rsid w:val="00F27416"/>
    <w:rsid w:val="00F36590"/>
    <w:rsid w:val="00F36814"/>
    <w:rsid w:val="00F475C8"/>
    <w:rsid w:val="00F640D7"/>
    <w:rsid w:val="00F77798"/>
    <w:rsid w:val="00FC1F07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B284"/>
  <w15:chartTrackingRefBased/>
  <w15:docId w15:val="{73ABF660-3113-40EA-9AFA-A66B45E0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2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275"/>
  </w:style>
  <w:style w:type="paragraph" w:styleId="a6">
    <w:name w:val="footer"/>
    <w:basedOn w:val="a"/>
    <w:link w:val="a7"/>
    <w:uiPriority w:val="99"/>
    <w:unhideWhenUsed/>
    <w:rsid w:val="005E62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275"/>
  </w:style>
  <w:style w:type="table" w:styleId="a8">
    <w:name w:val="Table Grid"/>
    <w:basedOn w:val="a1"/>
    <w:uiPriority w:val="39"/>
    <w:rsid w:val="00B86A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46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46580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0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godovaya-promejutochnaya-attestaciya-obshestvoznanie-8-klass-d/index.html" TargetMode="External"/><Relationship Id="rId13" Type="http://schemas.openxmlformats.org/officeDocument/2006/relationships/hyperlink" Target="https://topuch.com/vzaimodejstvie-shkoli-s-semeej-pri-obuchenii-rebenka-mladshego/index.html" TargetMode="External"/><Relationship Id="rId18" Type="http://schemas.openxmlformats.org/officeDocument/2006/relationships/hyperlink" Target="https://ru.wikipedia.org/wiki/14_%D0%B8%D1%8E%D0%BB%D1%8F" TargetMode="External"/><Relationship Id="rId26" Type="http://schemas.openxmlformats.org/officeDocument/2006/relationships/hyperlink" Target="https://ru.wikipedia.org/wiki/%D0%96%D1%83%D1%80%D0%BD%D0%B0%D0%BB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0%B8%D1%81%D1%82%D0%BE%D0%B2%D0%BA%D0%B0" TargetMode="External"/><Relationship Id="rId34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puch.com/urok-v-bibliotechnom-carstv-knijnom-gosudarstve/index.html" TargetMode="External"/><Relationship Id="rId17" Type="http://schemas.openxmlformats.org/officeDocument/2006/relationships/hyperlink" Target="https://ru.wikipedia.org/wiki/%D0%AD%D0%BA%D1%81%D1%82%D1%80%D0%B5%D0%BC%D0%B8%D0%B7%D0%BC" TargetMode="External"/><Relationship Id="rId25" Type="http://schemas.openxmlformats.org/officeDocument/2006/relationships/hyperlink" Target="https://ru.wikipedia.org/wiki/%D0%93%D0%B0%D0%B7%D0%B5%D1%82%D0%B0" TargetMode="External"/><Relationship Id="rId33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5%D0%B4%D0%B5%D1%80%D0%B0%D0%BB%D1%8C%D0%BD%D0%B0%D1%8F_%D1%80%D0%B5%D0%B3%D0%B8%D1%81%D1%82%D1%80%D0%B0%D1%86%D0%B8%D0%BE%D0%BD%D0%BD%D0%B0%D1%8F_%D1%81%D0%BB%D1%83%D0%B6%D0%B1%D0%B0_%D0%A0%D0%BE%D1%81%D1%81%D0%B8%D0%B8" TargetMode="External"/><Relationship Id="rId20" Type="http://schemas.openxmlformats.org/officeDocument/2006/relationships/hyperlink" Target="https://ru.wikipedia.org/wiki/%D0%A1%D1%82%D0%B0%D1%82%D1%8C%D1%8F_(%D0%B6%D0%B0%D0%BD%D1%80_%D0%B6%D1%83%D1%80%D0%BD%D0%B0%D0%BB%D0%B8%D1%81%D1%82%D0%B8%D0%BA%D0%B8)" TargetMode="External"/><Relationship Id="rId29" Type="http://schemas.openxmlformats.org/officeDocument/2006/relationships/hyperlink" Target="https://ru.wikipedia.org/wiki/%D0%9A%D0%B8%D0%BD%D0%B5%D0%BC%D0%B0%D1%82%D0%BE%D0%B3%D1%80%D0%B0%D1%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uch.com/lekciya-10-komplektovanie-detalej-struktura-zanyatiya/index.html" TargetMode="External"/><Relationship Id="rId24" Type="http://schemas.openxmlformats.org/officeDocument/2006/relationships/hyperlink" Target="https://ru.wikipedia.org/wiki/%D0%9A%D0%BD%D0%B8%D0%B3%D0%B0" TargetMode="External"/><Relationship Id="rId32" Type="http://schemas.openxmlformats.org/officeDocument/2006/relationships/hyperlink" Target="https://ru.wikipedia.org/wiki/%D0%9C%D1%83%D0%B7%D1%8B%D0%BA%D0%B0%D0%BB%D1%8C%D0%BD%D0%BE%D0%B5_%D0%BF%D1%80%D0%BE%D0%B8%D0%B7%D0%B2%D0%B5%D0%B4%D0%B5%D0%BD%D0%B8%D0%B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8%D0%BD%D0%B8%D1%81%D1%82%D0%B5%D1%80%D1%81%D1%82%D0%B2%D0%BE_%D1%8E%D1%81%D1%82%D0%B8%D1%86%D0%B8%D0%B8_%D0%A0%D0%BE%D1%81%D1%81%D0%B8%D0%B9%D1%81%D0%BA%D0%BE%D0%B9_%D0%A4%D0%B5%D0%B4%D0%B5%D1%80%D0%B0%D1%86%D0%B8%D0%B8" TargetMode="External"/><Relationship Id="rId23" Type="http://schemas.openxmlformats.org/officeDocument/2006/relationships/hyperlink" Target="https://ru.wikipedia.org/wiki/%D0%9F%D1%80%D0%BE%D1%82%D0%BE%D0%BA%D0%BE%D0%BB%D1%8B_%D1%81%D0%B8%D0%BE%D0%BD%D1%81%D0%BA%D0%B8%D1%85_%D0%BC%D1%83%D0%B4%D1%80%D0%B5%D1%86%D0%BE%D0%B2" TargetMode="External"/><Relationship Id="rId28" Type="http://schemas.openxmlformats.org/officeDocument/2006/relationships/hyperlink" Target="https://ru.wikipedia.org/wiki/%D0%A0%D1%83%D1%81%D1%81%D0%BA%D0%B8%D0%B9_%D0%BD%D0%B0%D1%86%D0%B8%D0%BE%D0%BD%D0%B0%D0%BB%D0%B8%D0%B7%D0%BC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topuch.com/konstituciya-sssr/index.html" TargetMode="External"/><Relationship Id="rId19" Type="http://schemas.openxmlformats.org/officeDocument/2006/relationships/hyperlink" Target="https://ru.wikipedia.org/wiki/2007_%D0%B3%D0%BE%D0%B4" TargetMode="External"/><Relationship Id="rId3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com/socialenie-i-tehnologicheskie-funkcii-sovremennoj-biblioteki/index.html" TargetMode="External"/><Relationship Id="rId14" Type="http://schemas.openxmlformats.org/officeDocument/2006/relationships/hyperlink" Target="https://topuch.com/prakticheskih-zadanij-po-discipline-rimskoe-pravo-v8/index.html" TargetMode="External"/><Relationship Id="rId22" Type="http://schemas.openxmlformats.org/officeDocument/2006/relationships/hyperlink" Target="https://ru.wikipedia.org/wiki/%D0%91%D1%80%D0%BE%D1%88%D1%8E%D1%80%D0%B0" TargetMode="External"/><Relationship Id="rId27" Type="http://schemas.openxmlformats.org/officeDocument/2006/relationships/hyperlink" Target="https://ru.wikipedia.org/wiki/%D0%A3%D0%BB%D1%8C%D1%82%D1%80%D0%B0%D0%BF%D1%80%D0%B0%D0%B2%D1%8B%D0%B5" TargetMode="External"/><Relationship Id="rId30" Type="http://schemas.openxmlformats.org/officeDocument/2006/relationships/hyperlink" Target="https://ru.wikipedia.org/wiki/%D0%92%D0%B8%D0%B4%D0%B5%D0%BE%D0%BA%D0%BB%D0%B8%D0%BF" TargetMode="External"/><Relationship Id="rId35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973E-103D-4722-86CF-2186DA8A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LAZURENKONO-PC</dc:creator>
  <cp:keywords/>
  <dc:description/>
  <cp:lastModifiedBy>PC 20</cp:lastModifiedBy>
  <cp:revision>10</cp:revision>
  <cp:lastPrinted>2023-01-22T08:04:00Z</cp:lastPrinted>
  <dcterms:created xsi:type="dcterms:W3CDTF">2022-10-21T18:13:00Z</dcterms:created>
  <dcterms:modified xsi:type="dcterms:W3CDTF">2023-08-08T08:49:00Z</dcterms:modified>
</cp:coreProperties>
</file>